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4D" w:rsidRPr="00FE4DBE" w:rsidRDefault="00A27D4D" w:rsidP="00A27D4D">
      <w:pPr>
        <w:tabs>
          <w:tab w:val="left" w:pos="270"/>
        </w:tabs>
        <w:autoSpaceDE w:val="0"/>
        <w:autoSpaceDN w:val="0"/>
        <w:adjustRightInd w:val="0"/>
        <w:jc w:val="center"/>
        <w:rPr>
          <w:rFonts w:eastAsiaTheme="minorHAnsi"/>
          <w:b/>
          <w:bCs/>
          <w:color w:val="000000"/>
          <w:sz w:val="23"/>
          <w:szCs w:val="23"/>
          <w:lang w:eastAsia="en-US"/>
        </w:rPr>
      </w:pPr>
      <w:r w:rsidRPr="00FE4DBE">
        <w:rPr>
          <w:rFonts w:eastAsiaTheme="minorHAnsi"/>
          <w:b/>
          <w:bCs/>
          <w:color w:val="000000"/>
          <w:sz w:val="23"/>
          <w:szCs w:val="23"/>
          <w:lang w:eastAsia="en-US"/>
        </w:rPr>
        <w:t>EDITAL CONVOCATÓRIO</w:t>
      </w:r>
    </w:p>
    <w:p w:rsidR="00A27D4D" w:rsidRPr="00FE4DBE" w:rsidRDefault="00674597" w:rsidP="00A27D4D">
      <w:pPr>
        <w:autoSpaceDE w:val="0"/>
        <w:autoSpaceDN w:val="0"/>
        <w:adjustRightInd w:val="0"/>
        <w:jc w:val="center"/>
        <w:rPr>
          <w:rFonts w:eastAsiaTheme="minorHAnsi"/>
          <w:b/>
          <w:bCs/>
          <w:color w:val="000000"/>
          <w:sz w:val="23"/>
          <w:szCs w:val="23"/>
          <w:lang w:eastAsia="en-US"/>
        </w:rPr>
      </w:pPr>
      <w:r w:rsidRPr="00FE4DBE">
        <w:rPr>
          <w:rFonts w:eastAsiaTheme="minorHAnsi"/>
          <w:b/>
          <w:bCs/>
          <w:color w:val="000000"/>
          <w:sz w:val="23"/>
          <w:szCs w:val="23"/>
          <w:lang w:eastAsia="en-US"/>
        </w:rPr>
        <w:fldChar w:fldCharType="begin"/>
      </w:r>
      <w:r w:rsidR="00A27D4D" w:rsidRPr="00FE4DBE">
        <w:rPr>
          <w:rFonts w:eastAsiaTheme="minorHAnsi"/>
          <w:b/>
          <w:bCs/>
          <w:color w:val="000000"/>
          <w:sz w:val="23"/>
          <w:szCs w:val="23"/>
          <w:lang w:eastAsia="en-US"/>
        </w:rPr>
        <w:instrText>MERGEFIELD [MODALIDADE_PROCESSO]</w:instrText>
      </w:r>
      <w:r w:rsidRPr="00FE4DBE">
        <w:rPr>
          <w:rFonts w:eastAsiaTheme="minorHAnsi"/>
          <w:b/>
          <w:bCs/>
          <w:color w:val="000000"/>
          <w:sz w:val="23"/>
          <w:szCs w:val="23"/>
          <w:lang w:eastAsia="en-US"/>
        </w:rPr>
        <w:fldChar w:fldCharType="separate"/>
      </w:r>
      <w:r w:rsidR="00A27D4D" w:rsidRPr="00FE4DBE">
        <w:rPr>
          <w:rFonts w:eastAsiaTheme="minorHAnsi"/>
          <w:b/>
          <w:bCs/>
          <w:color w:val="000000"/>
          <w:sz w:val="23"/>
          <w:szCs w:val="23"/>
          <w:lang w:eastAsia="en-US"/>
        </w:rPr>
        <w:t>Pregão</w:t>
      </w:r>
      <w:r w:rsidRPr="00FE4DBE">
        <w:rPr>
          <w:rFonts w:eastAsiaTheme="minorHAnsi"/>
          <w:b/>
          <w:bCs/>
          <w:color w:val="000000"/>
          <w:sz w:val="23"/>
          <w:szCs w:val="23"/>
          <w:lang w:eastAsia="en-US"/>
        </w:rPr>
        <w:fldChar w:fldCharType="end"/>
      </w:r>
      <w:r w:rsidR="00A27D4D" w:rsidRPr="00FE4DBE">
        <w:rPr>
          <w:rFonts w:eastAsiaTheme="minorHAnsi"/>
          <w:b/>
          <w:bCs/>
          <w:color w:val="000000"/>
          <w:sz w:val="23"/>
          <w:szCs w:val="23"/>
          <w:lang w:eastAsia="en-US"/>
        </w:rPr>
        <w:t xml:space="preserve"> Nº </w:t>
      </w:r>
      <w:r w:rsidRPr="00FE4DBE">
        <w:rPr>
          <w:rFonts w:eastAsiaTheme="minorHAnsi"/>
          <w:b/>
          <w:bCs/>
          <w:color w:val="000000" w:themeColor="text1"/>
          <w:sz w:val="23"/>
          <w:szCs w:val="23"/>
          <w:lang w:eastAsia="en-US"/>
        </w:rPr>
        <w:fldChar w:fldCharType="begin"/>
      </w:r>
      <w:r w:rsidR="00A27D4D" w:rsidRPr="00FE4DBE">
        <w:rPr>
          <w:rFonts w:eastAsiaTheme="minorHAnsi"/>
          <w:b/>
          <w:bCs/>
          <w:color w:val="000000" w:themeColor="text1"/>
          <w:sz w:val="23"/>
          <w:szCs w:val="23"/>
          <w:lang w:eastAsia="en-US"/>
        </w:rPr>
        <w:instrText>MERGEFIELD [NUMERO_PROCESSO_ADM_COMPRAS]</w:instrText>
      </w:r>
      <w:r w:rsidRPr="00FE4DBE">
        <w:rPr>
          <w:rFonts w:eastAsiaTheme="minorHAnsi"/>
          <w:b/>
          <w:bCs/>
          <w:color w:val="000000" w:themeColor="text1"/>
          <w:sz w:val="23"/>
          <w:szCs w:val="23"/>
          <w:lang w:eastAsia="en-US"/>
        </w:rPr>
        <w:fldChar w:fldCharType="separate"/>
      </w:r>
      <w:r w:rsidR="00F7378F" w:rsidRPr="00FE4DBE">
        <w:rPr>
          <w:rFonts w:eastAsiaTheme="minorHAnsi"/>
          <w:b/>
          <w:bCs/>
          <w:color w:val="000000" w:themeColor="text1"/>
          <w:sz w:val="23"/>
          <w:szCs w:val="23"/>
          <w:lang w:eastAsia="en-US"/>
        </w:rPr>
        <w:t>2019.02.18.1</w:t>
      </w:r>
      <w:r w:rsidRPr="00FE4DBE">
        <w:rPr>
          <w:rFonts w:eastAsiaTheme="minorHAnsi"/>
          <w:b/>
          <w:bCs/>
          <w:color w:val="000000" w:themeColor="text1"/>
          <w:sz w:val="23"/>
          <w:szCs w:val="23"/>
          <w:lang w:eastAsia="en-US"/>
        </w:rPr>
        <w:fldChar w:fldCharType="end"/>
      </w:r>
    </w:p>
    <w:p w:rsidR="00A27D4D" w:rsidRPr="00FE4DBE" w:rsidRDefault="00A27D4D" w:rsidP="00A27D4D">
      <w:pPr>
        <w:autoSpaceDE w:val="0"/>
        <w:autoSpaceDN w:val="0"/>
        <w:adjustRightInd w:val="0"/>
        <w:jc w:val="center"/>
        <w:rPr>
          <w:rFonts w:eastAsiaTheme="minorHAnsi"/>
          <w:i/>
          <w:iCs/>
          <w:color w:val="000000"/>
          <w:sz w:val="23"/>
          <w:szCs w:val="23"/>
          <w:lang w:eastAsia="en-US"/>
        </w:rPr>
      </w:pPr>
    </w:p>
    <w:p w:rsidR="00A27D4D" w:rsidRPr="00FE4DBE" w:rsidRDefault="00A27D4D" w:rsidP="00A27D4D">
      <w:pPr>
        <w:autoSpaceDE w:val="0"/>
        <w:autoSpaceDN w:val="0"/>
        <w:adjustRightInd w:val="0"/>
        <w:jc w:val="both"/>
        <w:rPr>
          <w:rFonts w:eastAsiaTheme="minorHAnsi"/>
          <w:b/>
          <w:bCs/>
          <w:color w:val="000000"/>
          <w:sz w:val="23"/>
          <w:szCs w:val="23"/>
          <w:u w:val="single"/>
          <w:lang w:eastAsia="en-US"/>
        </w:rPr>
      </w:pPr>
      <w:r w:rsidRPr="00FE4DBE">
        <w:rPr>
          <w:rFonts w:eastAsiaTheme="minorHAnsi"/>
          <w:b/>
          <w:bCs/>
          <w:color w:val="000000"/>
          <w:sz w:val="23"/>
          <w:szCs w:val="23"/>
          <w:u w:val="single"/>
          <w:lang w:eastAsia="en-US"/>
        </w:rPr>
        <w:t>1</w:t>
      </w:r>
      <w:r w:rsidRPr="00FE4DBE">
        <w:rPr>
          <w:rFonts w:eastAsiaTheme="minorHAnsi"/>
          <w:b/>
          <w:bCs/>
          <w:color w:val="000000"/>
          <w:sz w:val="23"/>
          <w:szCs w:val="23"/>
          <w:u w:val="single"/>
          <w:vertAlign w:val="superscript"/>
          <w:lang w:eastAsia="en-US"/>
        </w:rPr>
        <w:t>a</w:t>
      </w:r>
      <w:r w:rsidRPr="00FE4DBE">
        <w:rPr>
          <w:rFonts w:eastAsiaTheme="minorHAnsi"/>
          <w:b/>
          <w:bCs/>
          <w:color w:val="000000"/>
          <w:sz w:val="23"/>
          <w:szCs w:val="23"/>
          <w:u w:val="single"/>
          <w:lang w:eastAsia="en-US"/>
        </w:rPr>
        <w:t xml:space="preserve"> Parte:PREÂMBULO</w:t>
      </w:r>
    </w:p>
    <w:p w:rsidR="00A27D4D" w:rsidRPr="00FE4DBE" w:rsidRDefault="00A27D4D" w:rsidP="00A27D4D">
      <w:pPr>
        <w:tabs>
          <w:tab w:val="left" w:pos="5670"/>
        </w:tabs>
        <w:autoSpaceDE w:val="0"/>
        <w:autoSpaceDN w:val="0"/>
        <w:adjustRightInd w:val="0"/>
        <w:jc w:val="both"/>
        <w:rPr>
          <w:rFonts w:eastAsiaTheme="minorHAnsi"/>
          <w:color w:val="000000"/>
          <w:sz w:val="23"/>
          <w:szCs w:val="23"/>
          <w:lang w:eastAsia="en-US"/>
        </w:rPr>
      </w:pPr>
    </w:p>
    <w:p w:rsidR="00A27D4D" w:rsidRPr="00FE4DBE" w:rsidRDefault="00A27D4D" w:rsidP="00A27D4D">
      <w:pPr>
        <w:tabs>
          <w:tab w:val="left" w:pos="5670"/>
        </w:tabs>
        <w:autoSpaceDE w:val="0"/>
        <w:autoSpaceDN w:val="0"/>
        <w:adjustRightInd w:val="0"/>
        <w:ind w:right="1559"/>
        <w:jc w:val="both"/>
        <w:rPr>
          <w:rFonts w:eastAsiaTheme="minorHAnsi"/>
          <w:b/>
          <w:bCs/>
          <w:color w:val="000000"/>
          <w:sz w:val="23"/>
          <w:szCs w:val="23"/>
          <w:u w:val="single"/>
          <w:lang w:eastAsia="en-US"/>
        </w:rPr>
      </w:pPr>
      <w:r w:rsidRPr="00FE4DBE">
        <w:rPr>
          <w:rFonts w:eastAsiaTheme="minorHAnsi"/>
          <w:b/>
          <w:bCs/>
          <w:color w:val="000000"/>
          <w:sz w:val="23"/>
          <w:szCs w:val="23"/>
          <w:u w:val="single"/>
          <w:lang w:eastAsia="en-US"/>
        </w:rPr>
        <w:t>I) OBJETO</w:t>
      </w:r>
    </w:p>
    <w:p w:rsidR="00A27D4D" w:rsidRPr="00FE4DBE" w:rsidRDefault="00A27D4D" w:rsidP="00A27D4D">
      <w:pPr>
        <w:tabs>
          <w:tab w:val="left" w:pos="5670"/>
        </w:tabs>
        <w:autoSpaceDE w:val="0"/>
        <w:autoSpaceDN w:val="0"/>
        <w:adjustRightInd w:val="0"/>
        <w:ind w:left="360" w:right="1559"/>
        <w:jc w:val="both"/>
        <w:rPr>
          <w:rFonts w:eastAsiaTheme="minorHAnsi"/>
          <w:color w:val="000000"/>
          <w:sz w:val="23"/>
          <w:szCs w:val="23"/>
          <w:lang w:eastAsia="en-US"/>
        </w:rPr>
      </w:pPr>
    </w:p>
    <w:p w:rsidR="00A27D4D" w:rsidRPr="00FE4DBE" w:rsidRDefault="00A27D4D" w:rsidP="00A27D4D">
      <w:pPr>
        <w:tabs>
          <w:tab w:val="left" w:pos="567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a) </w:t>
      </w:r>
      <w:r w:rsidRPr="00FE4DBE">
        <w:rPr>
          <w:rFonts w:eastAsiaTheme="minorHAnsi"/>
          <w:caps/>
          <w:color w:val="000000"/>
          <w:sz w:val="23"/>
          <w:szCs w:val="23"/>
          <w:u w:val="single"/>
          <w:lang w:eastAsia="en-US"/>
        </w:rPr>
        <w:t>Definição</w:t>
      </w:r>
      <w:r w:rsidRPr="00FE4DBE">
        <w:rPr>
          <w:rFonts w:eastAsiaTheme="minorHAnsi"/>
          <w:color w:val="000000"/>
          <w:sz w:val="23"/>
          <w:szCs w:val="23"/>
          <w:lang w:eastAsia="en-US"/>
        </w:rPr>
        <w:t xml:space="preserve">: </w:t>
      </w:r>
      <w:r w:rsidR="00823E32" w:rsidRPr="00FE4DBE">
        <w:rPr>
          <w:rFonts w:eastAsiaTheme="minorHAnsi"/>
          <w:color w:val="000000"/>
          <w:sz w:val="23"/>
          <w:szCs w:val="23"/>
          <w:lang w:eastAsia="en-US"/>
        </w:rPr>
        <w:t>Aquisição de combustíveis destinados à frota de veículos pertencentes e locados das diversas Secretarias do Município de Abaiara/CE</w:t>
      </w:r>
      <w:r w:rsidRPr="00FE4DBE">
        <w:rPr>
          <w:rFonts w:eastAsiaTheme="minorHAnsi"/>
          <w:color w:val="000000"/>
          <w:sz w:val="23"/>
          <w:szCs w:val="23"/>
          <w:lang w:eastAsia="en-US"/>
        </w:rPr>
        <w:t>, conforme especificações co</w:t>
      </w:r>
      <w:r w:rsidR="006B3F9D" w:rsidRPr="00FE4DBE">
        <w:rPr>
          <w:rFonts w:eastAsiaTheme="minorHAnsi"/>
          <w:color w:val="000000"/>
          <w:sz w:val="23"/>
          <w:szCs w:val="23"/>
          <w:lang w:eastAsia="en-US"/>
        </w:rPr>
        <w:t>ntidas nos anexos deste Edital.</w:t>
      </w:r>
    </w:p>
    <w:p w:rsidR="00A27D4D" w:rsidRPr="00FE4DBE" w:rsidRDefault="00A27D4D" w:rsidP="00A27D4D">
      <w:pPr>
        <w:tabs>
          <w:tab w:val="left" w:pos="90"/>
          <w:tab w:val="left" w:pos="5670"/>
        </w:tabs>
        <w:autoSpaceDE w:val="0"/>
        <w:autoSpaceDN w:val="0"/>
        <w:adjustRightInd w:val="0"/>
        <w:jc w:val="both"/>
        <w:rPr>
          <w:rFonts w:eastAsiaTheme="minorHAnsi"/>
          <w:color w:val="000000"/>
          <w:sz w:val="23"/>
          <w:szCs w:val="23"/>
          <w:lang w:eastAsia="en-US"/>
        </w:rPr>
      </w:pPr>
    </w:p>
    <w:p w:rsidR="00A27D4D" w:rsidRPr="00FE4DBE" w:rsidRDefault="00A27D4D" w:rsidP="00A27D4D">
      <w:pPr>
        <w:tabs>
          <w:tab w:val="left" w:pos="90"/>
          <w:tab w:val="left" w:pos="567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b) </w:t>
      </w:r>
      <w:r w:rsidRPr="00FE4DBE">
        <w:rPr>
          <w:rFonts w:eastAsiaTheme="minorHAnsi"/>
          <w:caps/>
          <w:color w:val="000000"/>
          <w:sz w:val="23"/>
          <w:szCs w:val="23"/>
          <w:u w:val="single"/>
          <w:lang w:eastAsia="en-US"/>
        </w:rPr>
        <w:t>Dotação Orçamentária</w:t>
      </w:r>
      <w:r w:rsidRPr="00FE4DBE">
        <w:rPr>
          <w:rFonts w:eastAsiaTheme="minorHAnsi"/>
          <w:color w:val="000000"/>
          <w:sz w:val="23"/>
          <w:szCs w:val="23"/>
          <w:lang w:eastAsia="en-US"/>
        </w:rPr>
        <w:t>:</w:t>
      </w:r>
    </w:p>
    <w:p w:rsidR="00A27D4D" w:rsidRPr="00FE4DBE" w:rsidRDefault="00674597" w:rsidP="00A27D4D">
      <w:pPr>
        <w:tabs>
          <w:tab w:val="left" w:pos="90"/>
          <w:tab w:val="left" w:pos="567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fldChar w:fldCharType="begin"/>
      </w:r>
      <w:r w:rsidR="00A27D4D" w:rsidRPr="00FE4DBE">
        <w:rPr>
          <w:rFonts w:eastAsiaTheme="minorHAnsi"/>
          <w:color w:val="000000"/>
          <w:sz w:val="23"/>
          <w:szCs w:val="23"/>
          <w:lang w:eastAsia="en-US"/>
        </w:rPr>
        <w:instrText>MERGEFIELD [DOTACOES_PROCESSO_ADM_COMPRAS]</w:instrText>
      </w:r>
      <w:r w:rsidRPr="00FE4DBE">
        <w:rPr>
          <w:rFonts w:eastAsiaTheme="minorHAnsi"/>
          <w:color w:val="000000"/>
          <w:sz w:val="23"/>
          <w:szCs w:val="23"/>
          <w:lang w:eastAsia="en-US"/>
        </w:rPr>
        <w:fldChar w:fldCharType="separate"/>
      </w:r>
    </w:p>
    <w:tbl>
      <w:tblPr>
        <w:tblW w:w="5000" w:type="pct"/>
        <w:tblInd w:w="-3"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66"/>
        <w:gridCol w:w="966"/>
        <w:gridCol w:w="3857"/>
        <w:gridCol w:w="3856"/>
      </w:tblGrid>
      <w:tr w:rsidR="004A4976" w:rsidRPr="00FE4DBE" w:rsidTr="00B46554">
        <w:tc>
          <w:tcPr>
            <w:tcW w:w="966" w:type="dxa"/>
            <w:tcBorders>
              <w:top w:val="single" w:sz="2" w:space="0" w:color="auto"/>
              <w:bottom w:val="single" w:sz="2" w:space="0" w:color="auto"/>
              <w:right w:val="single" w:sz="2" w:space="0" w:color="auto"/>
            </w:tcBorders>
          </w:tcPr>
          <w:p w:rsidR="004A4976" w:rsidRPr="00FE4DBE" w:rsidRDefault="004A4976" w:rsidP="004A4976">
            <w:pPr>
              <w:jc w:val="center"/>
              <w:rPr>
                <w:rFonts w:ascii="Arial" w:hAnsi="Arial" w:cs="Arial"/>
                <w:b/>
                <w:bCs/>
                <w:sz w:val="16"/>
                <w:szCs w:val="16"/>
              </w:rPr>
            </w:pPr>
            <w:r w:rsidRPr="00FE4DBE">
              <w:rPr>
                <w:rFonts w:ascii="Arial" w:hAnsi="Arial" w:cs="Arial"/>
                <w:b/>
                <w:bCs/>
                <w:sz w:val="16"/>
                <w:szCs w:val="16"/>
              </w:rPr>
              <w:t>Órgão</w:t>
            </w:r>
          </w:p>
        </w:tc>
        <w:tc>
          <w:tcPr>
            <w:tcW w:w="966"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b/>
                <w:bCs/>
                <w:sz w:val="16"/>
                <w:szCs w:val="16"/>
              </w:rPr>
            </w:pPr>
            <w:r w:rsidRPr="00FE4DBE">
              <w:rPr>
                <w:rFonts w:ascii="Arial" w:hAnsi="Arial" w:cs="Arial"/>
                <w:b/>
                <w:bCs/>
                <w:sz w:val="16"/>
                <w:szCs w:val="16"/>
              </w:rPr>
              <w:t>Unid. Orç.</w:t>
            </w:r>
          </w:p>
        </w:tc>
        <w:tc>
          <w:tcPr>
            <w:tcW w:w="3857"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b/>
                <w:bCs/>
                <w:sz w:val="16"/>
                <w:szCs w:val="16"/>
              </w:rPr>
            </w:pPr>
            <w:r w:rsidRPr="00FE4DBE">
              <w:rPr>
                <w:rFonts w:ascii="Arial" w:hAnsi="Arial" w:cs="Arial"/>
                <w:b/>
                <w:bCs/>
                <w:sz w:val="16"/>
                <w:szCs w:val="16"/>
              </w:rPr>
              <w:t>Projeto/Atividade</w:t>
            </w:r>
          </w:p>
        </w:tc>
        <w:tc>
          <w:tcPr>
            <w:tcW w:w="3856" w:type="dxa"/>
            <w:tcBorders>
              <w:top w:val="single" w:sz="2" w:space="0" w:color="auto"/>
              <w:left w:val="single" w:sz="2" w:space="0" w:color="auto"/>
              <w:bottom w:val="single" w:sz="2" w:space="0" w:color="auto"/>
            </w:tcBorders>
          </w:tcPr>
          <w:p w:rsidR="004A4976" w:rsidRPr="00FE4DBE" w:rsidRDefault="004A4976" w:rsidP="004A4976">
            <w:pPr>
              <w:jc w:val="center"/>
              <w:rPr>
                <w:rFonts w:ascii="Arial" w:hAnsi="Arial" w:cs="Arial"/>
                <w:b/>
                <w:bCs/>
                <w:sz w:val="16"/>
                <w:szCs w:val="16"/>
              </w:rPr>
            </w:pPr>
            <w:r w:rsidRPr="00FE4DBE">
              <w:rPr>
                <w:rFonts w:ascii="Arial" w:hAnsi="Arial" w:cs="Arial"/>
                <w:b/>
                <w:bCs/>
                <w:sz w:val="16"/>
                <w:szCs w:val="16"/>
              </w:rPr>
              <w:t>Elemento de Despesa</w:t>
            </w:r>
          </w:p>
        </w:tc>
      </w:tr>
      <w:tr w:rsidR="004A4976" w:rsidRPr="00FE4DBE" w:rsidTr="00B46554">
        <w:tc>
          <w:tcPr>
            <w:tcW w:w="966" w:type="dxa"/>
            <w:tcBorders>
              <w:top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09</w:t>
            </w:r>
          </w:p>
        </w:tc>
        <w:tc>
          <w:tcPr>
            <w:tcW w:w="966"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01</w:t>
            </w:r>
          </w:p>
        </w:tc>
        <w:tc>
          <w:tcPr>
            <w:tcW w:w="3857"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08.122.0068.2.053.0000</w:t>
            </w:r>
          </w:p>
        </w:tc>
        <w:tc>
          <w:tcPr>
            <w:tcW w:w="3856" w:type="dxa"/>
            <w:tcBorders>
              <w:top w:val="single" w:sz="2" w:space="0" w:color="auto"/>
              <w:left w:val="single" w:sz="2" w:space="0" w:color="auto"/>
              <w:bottom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3.3.90.30.00</w:t>
            </w:r>
          </w:p>
        </w:tc>
      </w:tr>
      <w:tr w:rsidR="004A4976" w:rsidRPr="00FE4DBE" w:rsidTr="00B46554">
        <w:tc>
          <w:tcPr>
            <w:tcW w:w="966" w:type="dxa"/>
            <w:tcBorders>
              <w:top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09</w:t>
            </w:r>
          </w:p>
        </w:tc>
        <w:tc>
          <w:tcPr>
            <w:tcW w:w="966"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01</w:t>
            </w:r>
          </w:p>
        </w:tc>
        <w:tc>
          <w:tcPr>
            <w:tcW w:w="3857"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08.243.0054.2.055.0000</w:t>
            </w:r>
          </w:p>
        </w:tc>
        <w:tc>
          <w:tcPr>
            <w:tcW w:w="3856" w:type="dxa"/>
            <w:tcBorders>
              <w:top w:val="single" w:sz="2" w:space="0" w:color="auto"/>
              <w:left w:val="single" w:sz="2" w:space="0" w:color="auto"/>
              <w:bottom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3.3.90.30.00</w:t>
            </w:r>
          </w:p>
        </w:tc>
      </w:tr>
      <w:tr w:rsidR="004A4976" w:rsidRPr="00FE4DBE" w:rsidTr="00B46554">
        <w:tc>
          <w:tcPr>
            <w:tcW w:w="966" w:type="dxa"/>
            <w:tcBorders>
              <w:top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09</w:t>
            </w:r>
          </w:p>
        </w:tc>
        <w:tc>
          <w:tcPr>
            <w:tcW w:w="966"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02</w:t>
            </w:r>
          </w:p>
        </w:tc>
        <w:tc>
          <w:tcPr>
            <w:tcW w:w="3857"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08.243.0035.2.056.0000</w:t>
            </w:r>
          </w:p>
        </w:tc>
        <w:tc>
          <w:tcPr>
            <w:tcW w:w="3856" w:type="dxa"/>
            <w:tcBorders>
              <w:top w:val="single" w:sz="2" w:space="0" w:color="auto"/>
              <w:left w:val="single" w:sz="2" w:space="0" w:color="auto"/>
              <w:bottom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3.3.90.30.00</w:t>
            </w:r>
          </w:p>
        </w:tc>
      </w:tr>
      <w:tr w:rsidR="004A4976" w:rsidRPr="00FE4DBE" w:rsidTr="00B46554">
        <w:tc>
          <w:tcPr>
            <w:tcW w:w="966" w:type="dxa"/>
            <w:tcBorders>
              <w:top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09</w:t>
            </w:r>
          </w:p>
        </w:tc>
        <w:tc>
          <w:tcPr>
            <w:tcW w:w="966"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02</w:t>
            </w:r>
          </w:p>
        </w:tc>
        <w:tc>
          <w:tcPr>
            <w:tcW w:w="3857"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08.244.0035.2.058.0000</w:t>
            </w:r>
          </w:p>
        </w:tc>
        <w:tc>
          <w:tcPr>
            <w:tcW w:w="3856" w:type="dxa"/>
            <w:tcBorders>
              <w:top w:val="single" w:sz="2" w:space="0" w:color="auto"/>
              <w:left w:val="single" w:sz="2" w:space="0" w:color="auto"/>
              <w:bottom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3.3.90.30.00</w:t>
            </w:r>
          </w:p>
        </w:tc>
      </w:tr>
      <w:tr w:rsidR="004A4976" w:rsidRPr="00FE4DBE" w:rsidTr="00B46554">
        <w:tc>
          <w:tcPr>
            <w:tcW w:w="966" w:type="dxa"/>
            <w:tcBorders>
              <w:top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09</w:t>
            </w:r>
          </w:p>
        </w:tc>
        <w:tc>
          <w:tcPr>
            <w:tcW w:w="966"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02</w:t>
            </w:r>
          </w:p>
        </w:tc>
        <w:tc>
          <w:tcPr>
            <w:tcW w:w="3857"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08.243.0057.2.057.0000</w:t>
            </w:r>
          </w:p>
        </w:tc>
        <w:tc>
          <w:tcPr>
            <w:tcW w:w="3856" w:type="dxa"/>
            <w:tcBorders>
              <w:top w:val="single" w:sz="2" w:space="0" w:color="auto"/>
              <w:left w:val="single" w:sz="2" w:space="0" w:color="auto"/>
              <w:bottom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3.3.90.32.00</w:t>
            </w:r>
          </w:p>
        </w:tc>
      </w:tr>
      <w:tr w:rsidR="004A4976" w:rsidRPr="00FE4DBE" w:rsidTr="00B46554">
        <w:tc>
          <w:tcPr>
            <w:tcW w:w="966" w:type="dxa"/>
            <w:tcBorders>
              <w:top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09</w:t>
            </w:r>
          </w:p>
        </w:tc>
        <w:tc>
          <w:tcPr>
            <w:tcW w:w="966"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02</w:t>
            </w:r>
          </w:p>
        </w:tc>
        <w:tc>
          <w:tcPr>
            <w:tcW w:w="3857"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08.244.0054.2.061.0000</w:t>
            </w:r>
          </w:p>
        </w:tc>
        <w:tc>
          <w:tcPr>
            <w:tcW w:w="3856" w:type="dxa"/>
            <w:tcBorders>
              <w:top w:val="single" w:sz="2" w:space="0" w:color="auto"/>
              <w:left w:val="single" w:sz="2" w:space="0" w:color="auto"/>
              <w:bottom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3.3.90.30.00</w:t>
            </w:r>
          </w:p>
        </w:tc>
      </w:tr>
      <w:tr w:rsidR="004A4976" w:rsidRPr="00FE4DBE" w:rsidTr="00B46554">
        <w:tc>
          <w:tcPr>
            <w:tcW w:w="966" w:type="dxa"/>
            <w:tcBorders>
              <w:top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09</w:t>
            </w:r>
          </w:p>
        </w:tc>
        <w:tc>
          <w:tcPr>
            <w:tcW w:w="966"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02</w:t>
            </w:r>
          </w:p>
        </w:tc>
        <w:tc>
          <w:tcPr>
            <w:tcW w:w="3857"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08.244.0057.2.063.0000</w:t>
            </w:r>
          </w:p>
        </w:tc>
        <w:tc>
          <w:tcPr>
            <w:tcW w:w="3856" w:type="dxa"/>
            <w:tcBorders>
              <w:top w:val="single" w:sz="2" w:space="0" w:color="auto"/>
              <w:left w:val="single" w:sz="2" w:space="0" w:color="auto"/>
              <w:bottom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3.3.90.30.00</w:t>
            </w:r>
          </w:p>
        </w:tc>
      </w:tr>
      <w:tr w:rsidR="004A4976" w:rsidRPr="00FE4DBE" w:rsidTr="00B46554">
        <w:tc>
          <w:tcPr>
            <w:tcW w:w="966" w:type="dxa"/>
            <w:tcBorders>
              <w:top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09</w:t>
            </w:r>
          </w:p>
        </w:tc>
        <w:tc>
          <w:tcPr>
            <w:tcW w:w="966"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02</w:t>
            </w:r>
          </w:p>
        </w:tc>
        <w:tc>
          <w:tcPr>
            <w:tcW w:w="3857"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08.244.0057.2.065.0000</w:t>
            </w:r>
          </w:p>
        </w:tc>
        <w:tc>
          <w:tcPr>
            <w:tcW w:w="3856" w:type="dxa"/>
            <w:tcBorders>
              <w:top w:val="single" w:sz="2" w:space="0" w:color="auto"/>
              <w:left w:val="single" w:sz="2" w:space="0" w:color="auto"/>
              <w:bottom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3.3.90.30.00</w:t>
            </w:r>
          </w:p>
        </w:tc>
      </w:tr>
      <w:tr w:rsidR="004A4976" w:rsidRPr="00FE4DBE" w:rsidTr="00B46554">
        <w:tc>
          <w:tcPr>
            <w:tcW w:w="966" w:type="dxa"/>
            <w:tcBorders>
              <w:top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09</w:t>
            </w:r>
          </w:p>
        </w:tc>
        <w:tc>
          <w:tcPr>
            <w:tcW w:w="966"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02</w:t>
            </w:r>
          </w:p>
        </w:tc>
        <w:tc>
          <w:tcPr>
            <w:tcW w:w="3857"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08.244.0068.2.066.0000</w:t>
            </w:r>
          </w:p>
        </w:tc>
        <w:tc>
          <w:tcPr>
            <w:tcW w:w="3856" w:type="dxa"/>
            <w:tcBorders>
              <w:top w:val="single" w:sz="2" w:space="0" w:color="auto"/>
              <w:left w:val="single" w:sz="2" w:space="0" w:color="auto"/>
              <w:bottom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3.3.90.30.00</w:t>
            </w:r>
          </w:p>
        </w:tc>
      </w:tr>
      <w:tr w:rsidR="004A4976" w:rsidRPr="00FE4DBE" w:rsidTr="00B46554">
        <w:tc>
          <w:tcPr>
            <w:tcW w:w="966" w:type="dxa"/>
            <w:tcBorders>
              <w:top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05</w:t>
            </w:r>
          </w:p>
        </w:tc>
        <w:tc>
          <w:tcPr>
            <w:tcW w:w="966"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01</w:t>
            </w:r>
          </w:p>
        </w:tc>
        <w:tc>
          <w:tcPr>
            <w:tcW w:w="3857"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04.122.0001.2.010.0000</w:t>
            </w:r>
          </w:p>
        </w:tc>
        <w:tc>
          <w:tcPr>
            <w:tcW w:w="3856" w:type="dxa"/>
            <w:tcBorders>
              <w:top w:val="single" w:sz="2" w:space="0" w:color="auto"/>
              <w:left w:val="single" w:sz="2" w:space="0" w:color="auto"/>
              <w:bottom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3.3.90.30.00</w:t>
            </w:r>
          </w:p>
        </w:tc>
      </w:tr>
      <w:tr w:rsidR="004A4976" w:rsidRPr="00FE4DBE" w:rsidTr="00B46554">
        <w:tc>
          <w:tcPr>
            <w:tcW w:w="966" w:type="dxa"/>
            <w:tcBorders>
              <w:top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12</w:t>
            </w:r>
          </w:p>
        </w:tc>
        <w:tc>
          <w:tcPr>
            <w:tcW w:w="966"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01</w:t>
            </w:r>
          </w:p>
        </w:tc>
        <w:tc>
          <w:tcPr>
            <w:tcW w:w="3857"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20.122.0001.2.071.0000</w:t>
            </w:r>
          </w:p>
        </w:tc>
        <w:tc>
          <w:tcPr>
            <w:tcW w:w="3856" w:type="dxa"/>
            <w:tcBorders>
              <w:top w:val="single" w:sz="2" w:space="0" w:color="auto"/>
              <w:left w:val="single" w:sz="2" w:space="0" w:color="auto"/>
              <w:bottom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3.3.90.30.00</w:t>
            </w:r>
          </w:p>
        </w:tc>
      </w:tr>
      <w:tr w:rsidR="004A4976" w:rsidRPr="00FE4DBE" w:rsidTr="00B46554">
        <w:tc>
          <w:tcPr>
            <w:tcW w:w="966" w:type="dxa"/>
            <w:tcBorders>
              <w:top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07</w:t>
            </w:r>
          </w:p>
        </w:tc>
        <w:tc>
          <w:tcPr>
            <w:tcW w:w="966"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01</w:t>
            </w:r>
          </w:p>
        </w:tc>
        <w:tc>
          <w:tcPr>
            <w:tcW w:w="3857"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12.361.0060.2.022.0000</w:t>
            </w:r>
          </w:p>
        </w:tc>
        <w:tc>
          <w:tcPr>
            <w:tcW w:w="3856" w:type="dxa"/>
            <w:tcBorders>
              <w:top w:val="single" w:sz="2" w:space="0" w:color="auto"/>
              <w:left w:val="single" w:sz="2" w:space="0" w:color="auto"/>
              <w:bottom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3.3.90.30.00</w:t>
            </w:r>
          </w:p>
        </w:tc>
      </w:tr>
      <w:tr w:rsidR="004A4976" w:rsidRPr="00FE4DBE" w:rsidTr="00B46554">
        <w:tc>
          <w:tcPr>
            <w:tcW w:w="966" w:type="dxa"/>
            <w:tcBorders>
              <w:top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07</w:t>
            </w:r>
          </w:p>
        </w:tc>
        <w:tc>
          <w:tcPr>
            <w:tcW w:w="966"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02</w:t>
            </w:r>
          </w:p>
        </w:tc>
        <w:tc>
          <w:tcPr>
            <w:tcW w:w="3857"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12.361.0060.2.027.0000</w:t>
            </w:r>
          </w:p>
        </w:tc>
        <w:tc>
          <w:tcPr>
            <w:tcW w:w="3856" w:type="dxa"/>
            <w:tcBorders>
              <w:top w:val="single" w:sz="2" w:space="0" w:color="auto"/>
              <w:left w:val="single" w:sz="2" w:space="0" w:color="auto"/>
              <w:bottom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3.3.90.30.00</w:t>
            </w:r>
          </w:p>
        </w:tc>
      </w:tr>
      <w:tr w:rsidR="004A4976" w:rsidRPr="00FE4DBE" w:rsidTr="00B46554">
        <w:tc>
          <w:tcPr>
            <w:tcW w:w="966" w:type="dxa"/>
            <w:tcBorders>
              <w:top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07</w:t>
            </w:r>
          </w:p>
        </w:tc>
        <w:tc>
          <w:tcPr>
            <w:tcW w:w="966"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02</w:t>
            </w:r>
          </w:p>
        </w:tc>
        <w:tc>
          <w:tcPr>
            <w:tcW w:w="3857"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12.361.0025.2.023.0000</w:t>
            </w:r>
          </w:p>
        </w:tc>
        <w:tc>
          <w:tcPr>
            <w:tcW w:w="3856" w:type="dxa"/>
            <w:tcBorders>
              <w:top w:val="single" w:sz="2" w:space="0" w:color="auto"/>
              <w:left w:val="single" w:sz="2" w:space="0" w:color="auto"/>
              <w:bottom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3.3.90.30.00</w:t>
            </w:r>
          </w:p>
        </w:tc>
      </w:tr>
      <w:tr w:rsidR="004A4976" w:rsidRPr="00FE4DBE" w:rsidTr="00B46554">
        <w:tc>
          <w:tcPr>
            <w:tcW w:w="966" w:type="dxa"/>
            <w:tcBorders>
              <w:top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08</w:t>
            </w:r>
          </w:p>
        </w:tc>
        <w:tc>
          <w:tcPr>
            <w:tcW w:w="966"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01</w:t>
            </w:r>
          </w:p>
        </w:tc>
        <w:tc>
          <w:tcPr>
            <w:tcW w:w="3857"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10.301.0069.2.037.0000</w:t>
            </w:r>
          </w:p>
        </w:tc>
        <w:tc>
          <w:tcPr>
            <w:tcW w:w="3856" w:type="dxa"/>
            <w:tcBorders>
              <w:top w:val="single" w:sz="2" w:space="0" w:color="auto"/>
              <w:left w:val="single" w:sz="2" w:space="0" w:color="auto"/>
              <w:bottom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3.3.90.30.00</w:t>
            </w:r>
          </w:p>
        </w:tc>
      </w:tr>
      <w:tr w:rsidR="004A4976" w:rsidRPr="00FE4DBE" w:rsidTr="00B46554">
        <w:tc>
          <w:tcPr>
            <w:tcW w:w="966" w:type="dxa"/>
            <w:tcBorders>
              <w:top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08</w:t>
            </w:r>
          </w:p>
        </w:tc>
        <w:tc>
          <w:tcPr>
            <w:tcW w:w="966"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02</w:t>
            </w:r>
          </w:p>
        </w:tc>
        <w:tc>
          <w:tcPr>
            <w:tcW w:w="3857"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10.301.0064.2.038.0000</w:t>
            </w:r>
          </w:p>
        </w:tc>
        <w:tc>
          <w:tcPr>
            <w:tcW w:w="3856" w:type="dxa"/>
            <w:tcBorders>
              <w:top w:val="single" w:sz="2" w:space="0" w:color="auto"/>
              <w:left w:val="single" w:sz="2" w:space="0" w:color="auto"/>
              <w:bottom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3.3.90.30.00</w:t>
            </w:r>
          </w:p>
        </w:tc>
      </w:tr>
      <w:tr w:rsidR="004A4976" w:rsidRPr="00FE4DBE" w:rsidTr="00B46554">
        <w:tc>
          <w:tcPr>
            <w:tcW w:w="966" w:type="dxa"/>
            <w:tcBorders>
              <w:top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08</w:t>
            </w:r>
          </w:p>
        </w:tc>
        <w:tc>
          <w:tcPr>
            <w:tcW w:w="966"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02</w:t>
            </w:r>
          </w:p>
        </w:tc>
        <w:tc>
          <w:tcPr>
            <w:tcW w:w="3857"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10.302.0064.2.045.0000</w:t>
            </w:r>
          </w:p>
        </w:tc>
        <w:tc>
          <w:tcPr>
            <w:tcW w:w="3856" w:type="dxa"/>
            <w:tcBorders>
              <w:top w:val="single" w:sz="2" w:space="0" w:color="auto"/>
              <w:left w:val="single" w:sz="2" w:space="0" w:color="auto"/>
              <w:bottom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3.3.90.30.00</w:t>
            </w:r>
          </w:p>
        </w:tc>
      </w:tr>
      <w:tr w:rsidR="004A4976" w:rsidRPr="00FE4DBE" w:rsidTr="00B46554">
        <w:tc>
          <w:tcPr>
            <w:tcW w:w="966" w:type="dxa"/>
            <w:tcBorders>
              <w:top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02</w:t>
            </w:r>
          </w:p>
        </w:tc>
        <w:tc>
          <w:tcPr>
            <w:tcW w:w="966"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01</w:t>
            </w:r>
          </w:p>
        </w:tc>
        <w:tc>
          <w:tcPr>
            <w:tcW w:w="3857" w:type="dxa"/>
            <w:tcBorders>
              <w:top w:val="single" w:sz="2" w:space="0" w:color="auto"/>
              <w:left w:val="single" w:sz="2" w:space="0" w:color="auto"/>
              <w:bottom w:val="single" w:sz="2" w:space="0" w:color="auto"/>
              <w:right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04.122.0001.2.002.0000</w:t>
            </w:r>
          </w:p>
        </w:tc>
        <w:tc>
          <w:tcPr>
            <w:tcW w:w="3856" w:type="dxa"/>
            <w:tcBorders>
              <w:top w:val="single" w:sz="2" w:space="0" w:color="auto"/>
              <w:left w:val="single" w:sz="2" w:space="0" w:color="auto"/>
              <w:bottom w:val="single" w:sz="2" w:space="0" w:color="auto"/>
            </w:tcBorders>
          </w:tcPr>
          <w:p w:rsidR="004A4976" w:rsidRPr="00FE4DBE" w:rsidRDefault="004A4976" w:rsidP="004A4976">
            <w:pPr>
              <w:jc w:val="center"/>
              <w:rPr>
                <w:rFonts w:ascii="Arial" w:hAnsi="Arial" w:cs="Arial"/>
                <w:sz w:val="16"/>
                <w:szCs w:val="16"/>
              </w:rPr>
            </w:pPr>
            <w:r w:rsidRPr="00FE4DBE">
              <w:rPr>
                <w:rFonts w:ascii="Arial" w:hAnsi="Arial" w:cs="Arial"/>
                <w:sz w:val="16"/>
                <w:szCs w:val="16"/>
              </w:rPr>
              <w:t>3.3.90.30.00</w:t>
            </w:r>
          </w:p>
        </w:tc>
      </w:tr>
    </w:tbl>
    <w:p w:rsidR="00A27D4D" w:rsidRPr="00FE4DBE" w:rsidRDefault="00674597" w:rsidP="00A27D4D">
      <w:pPr>
        <w:tabs>
          <w:tab w:val="left" w:pos="90"/>
          <w:tab w:val="left" w:pos="567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fldChar w:fldCharType="end"/>
      </w:r>
    </w:p>
    <w:p w:rsidR="00A27D4D" w:rsidRPr="00FE4DBE" w:rsidRDefault="00A27D4D" w:rsidP="00A27D4D">
      <w:pPr>
        <w:tabs>
          <w:tab w:val="left" w:pos="90"/>
          <w:tab w:val="left" w:pos="720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c) </w:t>
      </w:r>
      <w:r w:rsidRPr="00FE4DBE">
        <w:rPr>
          <w:rFonts w:eastAsiaTheme="minorHAnsi"/>
          <w:caps/>
          <w:color w:val="000000"/>
          <w:sz w:val="23"/>
          <w:szCs w:val="23"/>
          <w:u w:val="single"/>
          <w:lang w:eastAsia="en-US"/>
        </w:rPr>
        <w:t>Prazo, local e forma de Entrega do Objeto</w:t>
      </w:r>
      <w:r w:rsidRPr="00FE4DBE">
        <w:rPr>
          <w:rFonts w:eastAsiaTheme="minorHAnsi"/>
          <w:color w:val="000000"/>
          <w:sz w:val="23"/>
          <w:szCs w:val="23"/>
          <w:lang w:eastAsia="en-US"/>
        </w:rPr>
        <w:t>: A entrega dos produtos, será de acordo com as solicitações requisitadas pela(s) Secretaria(s)/Fundo(s) Contratante(s), devendo os mesmos ser entregues imediatamente</w:t>
      </w:r>
      <w:r w:rsidR="00823E32" w:rsidRPr="00FE4DBE">
        <w:rPr>
          <w:rFonts w:eastAsiaTheme="minorHAnsi"/>
          <w:color w:val="000000"/>
          <w:sz w:val="23"/>
          <w:szCs w:val="23"/>
          <w:lang w:eastAsia="en-US"/>
        </w:rPr>
        <w:t xml:space="preserve"> após</w:t>
      </w:r>
      <w:r w:rsidRPr="00FE4DBE">
        <w:rPr>
          <w:rFonts w:eastAsiaTheme="minorHAnsi"/>
          <w:color w:val="000000"/>
          <w:sz w:val="23"/>
          <w:szCs w:val="23"/>
          <w:lang w:eastAsia="en-US"/>
        </w:rPr>
        <w:t xml:space="preserve"> recebimento da respectiva Ordem de Compra</w:t>
      </w:r>
      <w:r w:rsidR="006B3F9D" w:rsidRPr="00FE4DBE">
        <w:rPr>
          <w:rFonts w:eastAsiaTheme="minorHAnsi"/>
          <w:color w:val="000000"/>
          <w:sz w:val="23"/>
          <w:szCs w:val="23"/>
          <w:lang w:eastAsia="en-US"/>
        </w:rPr>
        <w:t xml:space="preserve">, </w:t>
      </w:r>
      <w:r w:rsidRPr="00FE4DBE">
        <w:rPr>
          <w:rFonts w:eastAsiaTheme="minorHAnsi"/>
          <w:color w:val="000000"/>
          <w:sz w:val="23"/>
          <w:szCs w:val="23"/>
          <w:lang w:eastAsia="en-US"/>
        </w:rPr>
        <w:t xml:space="preserve">ficando à administração no direito de solicitar apenas aquela quantidade que lhe for estritamente necessária. </w:t>
      </w:r>
    </w:p>
    <w:p w:rsidR="00A27D4D" w:rsidRPr="00FE4DBE" w:rsidRDefault="00A27D4D" w:rsidP="00A27D4D">
      <w:pPr>
        <w:tabs>
          <w:tab w:val="left" w:pos="7200"/>
        </w:tabs>
        <w:autoSpaceDE w:val="0"/>
        <w:autoSpaceDN w:val="0"/>
        <w:adjustRightInd w:val="0"/>
        <w:ind w:firstLine="2906"/>
        <w:jc w:val="both"/>
        <w:rPr>
          <w:rFonts w:eastAsiaTheme="minorHAnsi"/>
          <w:color w:val="000000"/>
          <w:sz w:val="23"/>
          <w:szCs w:val="23"/>
          <w:lang w:eastAsia="en-US"/>
        </w:rPr>
      </w:pPr>
    </w:p>
    <w:p w:rsidR="00A27D4D" w:rsidRPr="00FE4DBE" w:rsidRDefault="00A27D4D" w:rsidP="00A27D4D">
      <w:pPr>
        <w:tabs>
          <w:tab w:val="left" w:pos="7200"/>
        </w:tabs>
        <w:autoSpaceDE w:val="0"/>
        <w:autoSpaceDN w:val="0"/>
        <w:adjustRightInd w:val="0"/>
        <w:ind w:firstLine="2906"/>
        <w:jc w:val="both"/>
        <w:rPr>
          <w:rFonts w:eastAsiaTheme="minorHAnsi"/>
          <w:color w:val="000000"/>
          <w:sz w:val="23"/>
          <w:szCs w:val="23"/>
          <w:lang w:eastAsia="en-US"/>
        </w:rPr>
      </w:pPr>
      <w:r w:rsidRPr="00FE4DBE">
        <w:rPr>
          <w:rFonts w:eastAsiaTheme="minorHAnsi"/>
          <w:color w:val="000000"/>
          <w:sz w:val="23"/>
          <w:szCs w:val="23"/>
          <w:lang w:eastAsia="en-US"/>
        </w:rPr>
        <w:t>O</w:t>
      </w:r>
      <w:r w:rsidR="00B00CEF" w:rsidRPr="00FE4DBE">
        <w:rPr>
          <w:rFonts w:eastAsiaTheme="minorHAnsi"/>
          <w:color w:val="000000"/>
          <w:sz w:val="23"/>
          <w:szCs w:val="23"/>
          <w:lang w:eastAsia="en-US"/>
        </w:rPr>
        <w:t xml:space="preserve"> </w:t>
      </w:r>
      <w:r w:rsidRPr="00FE4DBE">
        <w:rPr>
          <w:rFonts w:eastAsiaTheme="minorHAnsi"/>
          <w:color w:val="000000"/>
          <w:sz w:val="23"/>
          <w:szCs w:val="23"/>
          <w:lang w:eastAsia="en-US"/>
        </w:rPr>
        <w:t>Pregoeiro</w:t>
      </w:r>
      <w:r w:rsidR="00B00CEF" w:rsidRPr="00FE4DBE">
        <w:rPr>
          <w:rFonts w:eastAsiaTheme="minorHAnsi"/>
          <w:color w:val="000000"/>
          <w:sz w:val="23"/>
          <w:szCs w:val="23"/>
          <w:lang w:eastAsia="en-US"/>
        </w:rPr>
        <w:t xml:space="preserve"> </w:t>
      </w:r>
      <w:r w:rsidRPr="00FE4DBE">
        <w:rPr>
          <w:rFonts w:eastAsiaTheme="minorHAnsi"/>
          <w:color w:val="000000"/>
          <w:sz w:val="23"/>
          <w:szCs w:val="23"/>
          <w:lang w:eastAsia="en-US"/>
        </w:rPr>
        <w:t xml:space="preserve">Oficial do Município de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[CIDADE_ENTIDADE]</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Abaiara</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[UF_ENTIDADE]</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CE</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xml:space="preserve">, no uso de suas atribuições legais, torna público que no dia </w:t>
      </w:r>
      <w:r w:rsidR="00F7378F" w:rsidRPr="00FE4DBE">
        <w:rPr>
          <w:rFonts w:eastAsiaTheme="minorHAnsi"/>
          <w:color w:val="000000"/>
          <w:sz w:val="23"/>
          <w:szCs w:val="23"/>
          <w:lang w:eastAsia="en-US"/>
        </w:rPr>
        <w:t>08 de Março de 2019</w:t>
      </w:r>
      <w:r w:rsidRPr="00FE4DBE">
        <w:rPr>
          <w:rFonts w:eastAsiaTheme="minorHAnsi"/>
          <w:color w:val="000000"/>
          <w:sz w:val="23"/>
          <w:szCs w:val="23"/>
          <w:lang w:eastAsia="en-US"/>
        </w:rPr>
        <w:t xml:space="preserve">, na sede da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[NOME_ENTIDADE]</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Prefeitura Municipal de Abaiara</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sito na</w:t>
      </w:r>
      <w:r w:rsidR="00B00CEF" w:rsidRPr="00FE4DBE">
        <w:rPr>
          <w:rFonts w:eastAsiaTheme="minorHAnsi"/>
          <w:color w:val="000000"/>
          <w:sz w:val="23"/>
          <w:szCs w:val="23"/>
          <w:lang w:eastAsia="en-US"/>
        </w:rPr>
        <w:t xml:space="preserve">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[ENDERECO_ENTIDADE]</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Rua Expedito Oliveira das Neves, nº 70</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xml:space="preserve">,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[BAIRRO_ENTIDADE]</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Centro</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xml:space="preserve">,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[CIDADE_ENTIDADE]</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Abaiara</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[UF_ENTIDADE]</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CE</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xml:space="preserve">, será realizada licitação na modalidade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[MODALIDADE_PROCESSO]</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Pregão</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xml:space="preserve">, do tipo “menor preço por </w:t>
      </w:r>
      <w:r w:rsidR="00A723A5" w:rsidRPr="00FE4DBE">
        <w:rPr>
          <w:rFonts w:eastAsiaTheme="minorHAnsi"/>
          <w:color w:val="000000"/>
          <w:sz w:val="23"/>
          <w:szCs w:val="23"/>
          <w:lang w:eastAsia="en-US"/>
        </w:rPr>
        <w:t>item</w:t>
      </w:r>
      <w:r w:rsidRPr="00FE4DBE">
        <w:rPr>
          <w:rFonts w:eastAsiaTheme="minorHAnsi"/>
          <w:color w:val="000000"/>
          <w:sz w:val="23"/>
          <w:szCs w:val="23"/>
          <w:lang w:eastAsia="en-US"/>
        </w:rPr>
        <w:t xml:space="preserve">”, visando </w:t>
      </w:r>
      <w:r w:rsidR="00B00CEF" w:rsidRPr="00FE4DBE">
        <w:rPr>
          <w:rFonts w:eastAsiaTheme="minorHAnsi"/>
          <w:color w:val="000000"/>
          <w:sz w:val="23"/>
          <w:szCs w:val="23"/>
          <w:lang w:eastAsia="en-US"/>
        </w:rPr>
        <w:t>à</w:t>
      </w:r>
      <w:r w:rsidRPr="00FE4DBE">
        <w:rPr>
          <w:rFonts w:eastAsiaTheme="minorHAnsi"/>
          <w:color w:val="000000"/>
          <w:sz w:val="23"/>
          <w:szCs w:val="23"/>
          <w:lang w:eastAsia="en-US"/>
        </w:rPr>
        <w:t xml:space="preserve"> aquisição do objeto supramencionado, conforme descrito no objeto deste Edital e seus anexos, sendo recebidos os envelopes contendo as propostas de preços e os documentos de habilitação das empresas interessadas, às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[HORA_ABERTURA]</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09:00</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xml:space="preserve"> horas do retromencionado dia. Este procedimento licitatório reger-se-á pelas disposições da Lei nº 8.666, de 21/06/1993, e suas alterações posteriores – Lei de Licitações, da Lei nº 8.078, de 11/09/1990 – Código de Defesa do Consumidor, da Lei Federal nº 10.520, de 17/07/2002 – Lei que Regulamenta o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[MODALIDADE_PROCESSO]</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Pregão</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e demais normas pertinentes e, ainda, pelas disposições estabelecidas no presente Edital e seus anexos.</w:t>
      </w:r>
    </w:p>
    <w:p w:rsidR="00A27D4D" w:rsidRPr="00FE4DBE" w:rsidRDefault="00A27D4D" w:rsidP="00A27D4D">
      <w:pPr>
        <w:autoSpaceDE w:val="0"/>
        <w:autoSpaceDN w:val="0"/>
        <w:adjustRightInd w:val="0"/>
        <w:ind w:firstLine="1701"/>
        <w:jc w:val="both"/>
        <w:rPr>
          <w:rFonts w:eastAsiaTheme="minorHAnsi"/>
          <w:color w:val="000000"/>
          <w:sz w:val="23"/>
          <w:szCs w:val="23"/>
          <w:lang w:eastAsia="en-US"/>
        </w:rPr>
      </w:pPr>
    </w:p>
    <w:p w:rsidR="00A27D4D" w:rsidRPr="00FE4DBE" w:rsidRDefault="00A27D4D" w:rsidP="00A27D4D">
      <w:pPr>
        <w:autoSpaceDE w:val="0"/>
        <w:autoSpaceDN w:val="0"/>
        <w:adjustRightInd w:val="0"/>
        <w:jc w:val="both"/>
        <w:rPr>
          <w:rFonts w:eastAsiaTheme="minorHAnsi"/>
          <w:b/>
          <w:bCs/>
          <w:caps/>
          <w:color w:val="000000"/>
          <w:sz w:val="23"/>
          <w:szCs w:val="23"/>
          <w:u w:val="single"/>
          <w:lang w:eastAsia="en-US"/>
        </w:rPr>
      </w:pPr>
      <w:r w:rsidRPr="00FE4DBE">
        <w:rPr>
          <w:rFonts w:eastAsiaTheme="minorHAnsi"/>
          <w:b/>
          <w:bCs/>
          <w:color w:val="000000"/>
          <w:sz w:val="23"/>
          <w:szCs w:val="23"/>
          <w:u w:val="single"/>
          <w:lang w:eastAsia="en-US"/>
        </w:rPr>
        <w:t>2</w:t>
      </w:r>
      <w:r w:rsidRPr="00FE4DBE">
        <w:rPr>
          <w:rFonts w:eastAsiaTheme="minorHAnsi"/>
          <w:b/>
          <w:bCs/>
          <w:color w:val="000000"/>
          <w:sz w:val="23"/>
          <w:szCs w:val="23"/>
          <w:u w:val="single"/>
          <w:vertAlign w:val="superscript"/>
          <w:lang w:eastAsia="en-US"/>
        </w:rPr>
        <w:t>a</w:t>
      </w:r>
      <w:r w:rsidRPr="00FE4DBE">
        <w:rPr>
          <w:rFonts w:eastAsiaTheme="minorHAnsi"/>
          <w:b/>
          <w:bCs/>
          <w:color w:val="000000"/>
          <w:sz w:val="23"/>
          <w:szCs w:val="23"/>
          <w:u w:val="single"/>
          <w:lang w:eastAsia="en-US"/>
        </w:rPr>
        <w:t xml:space="preserve"> Parte: </w:t>
      </w:r>
      <w:r w:rsidRPr="00FE4DBE">
        <w:rPr>
          <w:rFonts w:eastAsiaTheme="minorHAnsi"/>
          <w:b/>
          <w:bCs/>
          <w:caps/>
          <w:color w:val="000000"/>
          <w:sz w:val="23"/>
          <w:szCs w:val="23"/>
          <w:u w:val="single"/>
          <w:lang w:eastAsia="en-US"/>
        </w:rPr>
        <w:t>Das Cláusulas Editalícias</w:t>
      </w:r>
    </w:p>
    <w:p w:rsidR="00A27D4D" w:rsidRPr="00FE4DBE" w:rsidRDefault="00A27D4D" w:rsidP="00A27D4D">
      <w:pPr>
        <w:autoSpaceDE w:val="0"/>
        <w:autoSpaceDN w:val="0"/>
        <w:adjustRightInd w:val="0"/>
        <w:jc w:val="both"/>
        <w:rPr>
          <w:rFonts w:eastAsiaTheme="minorHAnsi"/>
          <w:color w:val="000000"/>
          <w:sz w:val="23"/>
          <w:szCs w:val="23"/>
          <w:lang w:eastAsia="en-US"/>
        </w:rPr>
      </w:pPr>
    </w:p>
    <w:p w:rsidR="00A27D4D" w:rsidRPr="00FE4DBE" w:rsidRDefault="00A27D4D" w:rsidP="00A27D4D">
      <w:pPr>
        <w:autoSpaceDE w:val="0"/>
        <w:autoSpaceDN w:val="0"/>
        <w:adjustRightInd w:val="0"/>
        <w:jc w:val="both"/>
        <w:rPr>
          <w:rFonts w:eastAsiaTheme="minorHAnsi"/>
          <w:b/>
          <w:bCs/>
          <w:color w:val="000000"/>
          <w:sz w:val="23"/>
          <w:szCs w:val="23"/>
          <w:lang w:eastAsia="en-US"/>
        </w:rPr>
      </w:pPr>
      <w:r w:rsidRPr="00FE4DBE">
        <w:rPr>
          <w:rFonts w:eastAsiaTheme="minorHAnsi"/>
          <w:b/>
          <w:bCs/>
          <w:color w:val="000000"/>
          <w:sz w:val="23"/>
          <w:szCs w:val="23"/>
          <w:lang w:eastAsia="en-US"/>
        </w:rPr>
        <w:t>1.0 DO OBJETO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lastRenderedPageBreak/>
        <w:t xml:space="preserve">1.1 A presente licitação tem por objeto a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[OBJETO_PROCESSO]</w:instrText>
      </w:r>
      <w:r w:rsidR="00674597" w:rsidRPr="00FE4DBE">
        <w:rPr>
          <w:rFonts w:eastAsiaTheme="minorHAnsi"/>
          <w:color w:val="000000"/>
          <w:sz w:val="23"/>
          <w:szCs w:val="23"/>
          <w:lang w:eastAsia="en-US"/>
        </w:rPr>
        <w:fldChar w:fldCharType="separate"/>
      </w:r>
      <w:r w:rsidR="00823E32" w:rsidRPr="00FE4DBE">
        <w:rPr>
          <w:rFonts w:eastAsiaTheme="minorHAnsi"/>
          <w:color w:val="000000"/>
          <w:sz w:val="23"/>
          <w:szCs w:val="23"/>
          <w:lang w:eastAsia="en-US"/>
        </w:rPr>
        <w:t>aquisição de combustíveis destinados à frota de veículos pertencentes e locados das diversas Secretarias do Município de Abaiara/CE</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xml:space="preserve">, conforme especificações contidas nos anexos deste Edital. </w:t>
      </w:r>
    </w:p>
    <w:p w:rsidR="00A27D4D" w:rsidRPr="00FE4DBE" w:rsidRDefault="00A27D4D" w:rsidP="00A27D4D">
      <w:pPr>
        <w:autoSpaceDE w:val="0"/>
        <w:autoSpaceDN w:val="0"/>
        <w:adjustRightInd w:val="0"/>
        <w:jc w:val="both"/>
        <w:rPr>
          <w:rFonts w:eastAsiaTheme="minorHAnsi"/>
          <w:color w:val="000000"/>
          <w:sz w:val="23"/>
          <w:szCs w:val="23"/>
          <w:lang w:eastAsia="en-US"/>
        </w:rPr>
      </w:pPr>
    </w:p>
    <w:p w:rsidR="00A27D4D" w:rsidRPr="00FE4DBE" w:rsidRDefault="00A27D4D" w:rsidP="00A27D4D">
      <w:pPr>
        <w:autoSpaceDE w:val="0"/>
        <w:autoSpaceDN w:val="0"/>
        <w:adjustRightInd w:val="0"/>
        <w:jc w:val="both"/>
        <w:rPr>
          <w:rFonts w:eastAsiaTheme="minorHAnsi"/>
          <w:b/>
          <w:bCs/>
          <w:color w:val="000000"/>
          <w:sz w:val="23"/>
          <w:szCs w:val="23"/>
          <w:lang w:eastAsia="en-US"/>
        </w:rPr>
      </w:pPr>
      <w:r w:rsidRPr="00FE4DBE">
        <w:rPr>
          <w:rFonts w:eastAsiaTheme="minorHAnsi"/>
          <w:b/>
          <w:bCs/>
          <w:color w:val="000000"/>
          <w:sz w:val="23"/>
          <w:szCs w:val="23"/>
          <w:lang w:eastAsia="en-US"/>
        </w:rPr>
        <w:t>2.0 DA PARTICIPAÇÃO NA LICITAÇÃO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2.1 Poderá participar do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[MODALIDADE_PROCESSO]</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Pregão</w:t>
      </w:r>
      <w:r w:rsidR="00674597" w:rsidRPr="00FE4DBE">
        <w:rPr>
          <w:rFonts w:eastAsiaTheme="minorHAnsi"/>
          <w:color w:val="000000"/>
          <w:sz w:val="23"/>
          <w:szCs w:val="23"/>
          <w:lang w:eastAsia="en-US"/>
        </w:rPr>
        <w:fldChar w:fldCharType="end"/>
      </w:r>
      <w:r w:rsidR="00A723A5" w:rsidRPr="00FE4DBE">
        <w:rPr>
          <w:rFonts w:eastAsiaTheme="minorHAnsi"/>
          <w:color w:val="000000"/>
          <w:sz w:val="23"/>
          <w:szCs w:val="23"/>
          <w:lang w:eastAsia="en-US"/>
        </w:rPr>
        <w:t xml:space="preserve"> qualquer pessoa jurídica</w:t>
      </w:r>
      <w:r w:rsidRPr="00FE4DBE">
        <w:rPr>
          <w:rFonts w:eastAsiaTheme="minorHAnsi"/>
          <w:color w:val="000000"/>
          <w:sz w:val="23"/>
          <w:szCs w:val="23"/>
          <w:lang w:eastAsia="en-US"/>
        </w:rPr>
        <w:t>, desde que atenda a todas as exigências consta</w:t>
      </w:r>
      <w:r w:rsidR="00A723A5" w:rsidRPr="00FE4DBE">
        <w:rPr>
          <w:rFonts w:eastAsiaTheme="minorHAnsi"/>
          <w:color w:val="000000"/>
          <w:sz w:val="23"/>
          <w:szCs w:val="23"/>
          <w:lang w:eastAsia="en-US"/>
        </w:rPr>
        <w:t xml:space="preserve">ntes deste edital e seus anexos e que possua </w:t>
      </w:r>
      <w:r w:rsidR="00A723A5" w:rsidRPr="00FE4DBE">
        <w:rPr>
          <w:sz w:val="23"/>
          <w:szCs w:val="23"/>
        </w:rPr>
        <w:t>equipamentos, instalações e condições para armazenamento e distribuição dos combustíveis</w:t>
      </w:r>
      <w:r w:rsidR="00FE4DBE">
        <w:rPr>
          <w:sz w:val="23"/>
          <w:szCs w:val="23"/>
        </w:rPr>
        <w:t xml:space="preserve"> instaladas</w:t>
      </w:r>
      <w:r w:rsidR="00A723A5" w:rsidRPr="00FE4DBE">
        <w:rPr>
          <w:sz w:val="23"/>
          <w:szCs w:val="23"/>
        </w:rPr>
        <w:t xml:space="preserve"> no Município de Abaiara-CE</w:t>
      </w:r>
      <w:r w:rsidR="00FE4DBE">
        <w:rPr>
          <w:sz w:val="23"/>
          <w:szCs w:val="23"/>
        </w:rPr>
        <w:t>.</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2.2 Não poderão participar da presente licitação os interessados que se encontrem em processo de falência, de dissolução, de fusão, de cisão ou de incorporação, estejam cumprindo suspensão temporária de participação em licitação ou impedimento de contratar com a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[NOME_ENTIDADE]</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Prefeitura Municipal de Abaiara</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ou tenham sido declarados inidôneas para licitar ou contratar com a Administração Pública, bem como licitantes que se apresentem constituídos na forma de empresas em consórcio.</w:t>
      </w:r>
    </w:p>
    <w:p w:rsidR="00A27D4D" w:rsidRPr="00FE4DBE" w:rsidRDefault="00A27D4D" w:rsidP="00A27D4D">
      <w:pPr>
        <w:autoSpaceDE w:val="0"/>
        <w:autoSpaceDN w:val="0"/>
        <w:adjustRightInd w:val="0"/>
        <w:jc w:val="both"/>
        <w:rPr>
          <w:rFonts w:eastAsiaTheme="minorHAnsi"/>
          <w:color w:val="000000"/>
          <w:sz w:val="23"/>
          <w:szCs w:val="23"/>
          <w:lang w:eastAsia="en-US"/>
        </w:rPr>
      </w:pPr>
    </w:p>
    <w:p w:rsidR="00A27D4D" w:rsidRPr="00FE4DBE" w:rsidRDefault="00A27D4D" w:rsidP="00A27D4D">
      <w:pPr>
        <w:autoSpaceDE w:val="0"/>
        <w:autoSpaceDN w:val="0"/>
        <w:adjustRightInd w:val="0"/>
        <w:jc w:val="both"/>
        <w:rPr>
          <w:rFonts w:eastAsiaTheme="minorHAnsi"/>
          <w:b/>
          <w:bCs/>
          <w:color w:val="000000"/>
          <w:sz w:val="23"/>
          <w:szCs w:val="23"/>
          <w:lang w:eastAsia="en-US"/>
        </w:rPr>
      </w:pPr>
      <w:r w:rsidRPr="00FE4DBE">
        <w:rPr>
          <w:rFonts w:eastAsiaTheme="minorHAnsi"/>
          <w:b/>
          <w:bCs/>
          <w:color w:val="000000"/>
          <w:sz w:val="23"/>
          <w:szCs w:val="23"/>
          <w:lang w:eastAsia="en-US"/>
        </w:rPr>
        <w:t>3.0 DA APRESENTAÇÃO DOS DOCUMENTOS</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3.1 Cada licitante deverá apresentar, simultaneamente, 02 (dois) conjuntos de documentos, a saber: de Proposta de Preços e de Habilitação, vedada a remessa via postal.</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3.2 Os conjuntos de documentos relativos à Proposta de Preços e à Habilitação deverão ser entregues separadamente, em envelopes opacos e lacrados, rubricados no fecho e identificados com o nome do licitante, o número do CNPJ, o objeto da licitação e, respectivamente, os títulos dos conteúdos (“Proposta de Preços” e “Documentos de Habilitação”), na forma dos incisos I e II a seguir:</w:t>
      </w:r>
    </w:p>
    <w:p w:rsidR="00A27D4D" w:rsidRPr="00FE4DBE" w:rsidRDefault="00A27D4D" w:rsidP="00A27D4D">
      <w:pPr>
        <w:autoSpaceDE w:val="0"/>
        <w:autoSpaceDN w:val="0"/>
        <w:adjustRightInd w:val="0"/>
        <w:jc w:val="both"/>
        <w:rPr>
          <w:rFonts w:eastAsiaTheme="minorHAnsi"/>
          <w:color w:val="000000"/>
          <w:sz w:val="23"/>
          <w:szCs w:val="23"/>
          <w:lang w:eastAsia="en-US"/>
        </w:rPr>
      </w:pP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I – envelope contendo os relativos à Proposta de Preços:</w:t>
      </w:r>
    </w:p>
    <w:p w:rsidR="00A27D4D" w:rsidRPr="00FE4DBE" w:rsidRDefault="00674597" w:rsidP="00A27D4D">
      <w:pPr>
        <w:autoSpaceDE w:val="0"/>
        <w:autoSpaceDN w:val="0"/>
        <w:adjustRightInd w:val="0"/>
        <w:ind w:firstLine="709"/>
        <w:jc w:val="both"/>
        <w:rPr>
          <w:rFonts w:eastAsiaTheme="minorHAnsi"/>
          <w:color w:val="000000"/>
          <w:sz w:val="23"/>
          <w:szCs w:val="23"/>
          <w:lang w:eastAsia="en-US"/>
        </w:rPr>
      </w:pPr>
      <w:r w:rsidRPr="00FE4DBE">
        <w:rPr>
          <w:rFonts w:eastAsiaTheme="minorHAnsi"/>
          <w:color w:val="000000"/>
          <w:sz w:val="23"/>
          <w:szCs w:val="23"/>
          <w:lang w:eastAsia="en-US"/>
        </w:rPr>
        <w:fldChar w:fldCharType="begin"/>
      </w:r>
      <w:r w:rsidR="00A27D4D" w:rsidRPr="00FE4DBE">
        <w:rPr>
          <w:rFonts w:eastAsiaTheme="minorHAnsi"/>
          <w:color w:val="000000"/>
          <w:sz w:val="23"/>
          <w:szCs w:val="23"/>
          <w:lang w:eastAsia="en-US"/>
        </w:rPr>
        <w:instrText>MERGEFIELD [NOME_ENTIDADE]</w:instrText>
      </w:r>
      <w:r w:rsidRPr="00FE4DBE">
        <w:rPr>
          <w:rFonts w:eastAsiaTheme="minorHAnsi"/>
          <w:color w:val="000000"/>
          <w:sz w:val="23"/>
          <w:szCs w:val="23"/>
          <w:lang w:eastAsia="en-US"/>
        </w:rPr>
        <w:fldChar w:fldCharType="separate"/>
      </w:r>
      <w:r w:rsidR="00A27D4D" w:rsidRPr="00FE4DBE">
        <w:rPr>
          <w:rFonts w:eastAsiaTheme="minorHAnsi"/>
          <w:color w:val="000000"/>
          <w:sz w:val="23"/>
          <w:szCs w:val="23"/>
          <w:lang w:eastAsia="en-US"/>
        </w:rPr>
        <w:t>Prefeitura Municipal de Abaiara</w:t>
      </w:r>
      <w:r w:rsidRPr="00FE4DBE">
        <w:rPr>
          <w:rFonts w:eastAsiaTheme="minorHAnsi"/>
          <w:color w:val="000000"/>
          <w:sz w:val="23"/>
          <w:szCs w:val="23"/>
          <w:lang w:eastAsia="en-US"/>
        </w:rPr>
        <w:fldChar w:fldCharType="end"/>
      </w:r>
    </w:p>
    <w:p w:rsidR="00A27D4D" w:rsidRPr="00FE4DBE" w:rsidRDefault="00674597" w:rsidP="00A27D4D">
      <w:pPr>
        <w:autoSpaceDE w:val="0"/>
        <w:autoSpaceDN w:val="0"/>
        <w:adjustRightInd w:val="0"/>
        <w:ind w:firstLine="709"/>
        <w:jc w:val="both"/>
        <w:rPr>
          <w:rFonts w:eastAsiaTheme="minorHAnsi"/>
          <w:color w:val="000000"/>
          <w:sz w:val="23"/>
          <w:szCs w:val="23"/>
          <w:lang w:eastAsia="en-US"/>
        </w:rPr>
      </w:pPr>
      <w:r w:rsidRPr="00FE4DBE">
        <w:rPr>
          <w:rFonts w:eastAsiaTheme="minorHAnsi"/>
          <w:color w:val="000000"/>
          <w:sz w:val="23"/>
          <w:szCs w:val="23"/>
          <w:lang w:eastAsia="en-US"/>
        </w:rPr>
        <w:fldChar w:fldCharType="begin"/>
      </w:r>
      <w:r w:rsidR="00A27D4D" w:rsidRPr="00FE4DBE">
        <w:rPr>
          <w:rFonts w:eastAsiaTheme="minorHAnsi"/>
          <w:color w:val="000000"/>
          <w:sz w:val="23"/>
          <w:szCs w:val="23"/>
          <w:lang w:eastAsia="en-US"/>
        </w:rPr>
        <w:instrText>MERGEFIELD [MODALIDADE_PROCESSO]</w:instrText>
      </w:r>
      <w:r w:rsidRPr="00FE4DBE">
        <w:rPr>
          <w:rFonts w:eastAsiaTheme="minorHAnsi"/>
          <w:color w:val="000000"/>
          <w:sz w:val="23"/>
          <w:szCs w:val="23"/>
          <w:lang w:eastAsia="en-US"/>
        </w:rPr>
        <w:fldChar w:fldCharType="separate"/>
      </w:r>
      <w:r w:rsidR="00A27D4D" w:rsidRPr="00FE4DBE">
        <w:rPr>
          <w:rFonts w:eastAsiaTheme="minorHAnsi"/>
          <w:color w:val="000000"/>
          <w:sz w:val="23"/>
          <w:szCs w:val="23"/>
          <w:lang w:eastAsia="en-US"/>
        </w:rPr>
        <w:t>Pregão</w:t>
      </w:r>
      <w:r w:rsidRPr="00FE4DBE">
        <w:rPr>
          <w:rFonts w:eastAsiaTheme="minorHAnsi"/>
          <w:color w:val="000000"/>
          <w:sz w:val="23"/>
          <w:szCs w:val="23"/>
          <w:lang w:eastAsia="en-US"/>
        </w:rPr>
        <w:fldChar w:fldCharType="end"/>
      </w:r>
      <w:r w:rsidR="00A27D4D" w:rsidRPr="00FE4DBE">
        <w:rPr>
          <w:rFonts w:eastAsiaTheme="minorHAnsi"/>
          <w:color w:val="000000"/>
          <w:sz w:val="23"/>
          <w:szCs w:val="23"/>
          <w:lang w:eastAsia="en-US"/>
        </w:rPr>
        <w:t xml:space="preserve"> n.º </w:t>
      </w:r>
      <w:r w:rsidRPr="00FE4DBE">
        <w:rPr>
          <w:rFonts w:eastAsiaTheme="minorHAnsi"/>
          <w:color w:val="000000"/>
          <w:sz w:val="23"/>
          <w:szCs w:val="23"/>
          <w:lang w:eastAsia="en-US"/>
        </w:rPr>
        <w:fldChar w:fldCharType="begin"/>
      </w:r>
      <w:r w:rsidR="00A27D4D" w:rsidRPr="00FE4DBE">
        <w:rPr>
          <w:rFonts w:eastAsiaTheme="minorHAnsi"/>
          <w:color w:val="000000"/>
          <w:sz w:val="23"/>
          <w:szCs w:val="23"/>
          <w:lang w:eastAsia="en-US"/>
        </w:rPr>
        <w:instrText>MERGEFIELD [NUMERO_PROCESSO_ADM_COMPRAS]</w:instrText>
      </w:r>
      <w:r w:rsidRPr="00FE4DBE">
        <w:rPr>
          <w:rFonts w:eastAsiaTheme="minorHAnsi"/>
          <w:color w:val="000000"/>
          <w:sz w:val="23"/>
          <w:szCs w:val="23"/>
          <w:lang w:eastAsia="en-US"/>
        </w:rPr>
        <w:fldChar w:fldCharType="separate"/>
      </w:r>
      <w:r w:rsidR="00F7378F" w:rsidRPr="00FE4DBE">
        <w:rPr>
          <w:rFonts w:eastAsiaTheme="minorHAnsi"/>
          <w:color w:val="000000"/>
          <w:sz w:val="23"/>
          <w:szCs w:val="23"/>
          <w:lang w:eastAsia="en-US"/>
        </w:rPr>
        <w:t>2019.02.18.1</w:t>
      </w:r>
      <w:r w:rsidRPr="00FE4DBE">
        <w:rPr>
          <w:rFonts w:eastAsiaTheme="minorHAnsi"/>
          <w:color w:val="000000"/>
          <w:sz w:val="23"/>
          <w:szCs w:val="23"/>
          <w:lang w:eastAsia="en-US"/>
        </w:rPr>
        <w:fldChar w:fldCharType="end"/>
      </w:r>
    </w:p>
    <w:p w:rsidR="00A27D4D" w:rsidRPr="00FE4DBE" w:rsidRDefault="00A27D4D" w:rsidP="00A27D4D">
      <w:pPr>
        <w:autoSpaceDE w:val="0"/>
        <w:autoSpaceDN w:val="0"/>
        <w:adjustRightInd w:val="0"/>
        <w:ind w:left="709"/>
        <w:jc w:val="both"/>
        <w:rPr>
          <w:rFonts w:eastAsiaTheme="minorHAnsi"/>
          <w:caps/>
          <w:color w:val="000000"/>
          <w:sz w:val="23"/>
          <w:szCs w:val="23"/>
          <w:lang w:eastAsia="en-US"/>
        </w:rPr>
      </w:pPr>
      <w:r w:rsidRPr="00FE4DBE">
        <w:rPr>
          <w:rFonts w:eastAsiaTheme="minorHAnsi"/>
          <w:caps/>
          <w:color w:val="000000"/>
          <w:sz w:val="23"/>
          <w:szCs w:val="23"/>
          <w:lang w:eastAsia="en-US"/>
        </w:rPr>
        <w:t xml:space="preserve">OBJETO: </w:t>
      </w:r>
      <w:r w:rsidR="00674597" w:rsidRPr="00FE4DBE">
        <w:rPr>
          <w:rFonts w:eastAsiaTheme="minorHAnsi"/>
          <w:caps/>
          <w:color w:val="000000"/>
          <w:sz w:val="23"/>
          <w:szCs w:val="23"/>
          <w:lang w:eastAsia="en-US"/>
        </w:rPr>
        <w:fldChar w:fldCharType="begin"/>
      </w:r>
      <w:r w:rsidRPr="00FE4DBE">
        <w:rPr>
          <w:rFonts w:eastAsiaTheme="minorHAnsi"/>
          <w:caps/>
          <w:color w:val="000000"/>
          <w:sz w:val="23"/>
          <w:szCs w:val="23"/>
          <w:lang w:eastAsia="en-US"/>
        </w:rPr>
        <w:instrText>MERGEFIELD [OBJETO_PROCESSO]</w:instrText>
      </w:r>
      <w:r w:rsidR="00674597" w:rsidRPr="00FE4DBE">
        <w:rPr>
          <w:rFonts w:eastAsiaTheme="minorHAnsi"/>
          <w:caps/>
          <w:color w:val="000000"/>
          <w:sz w:val="23"/>
          <w:szCs w:val="23"/>
          <w:lang w:eastAsia="en-US"/>
        </w:rPr>
        <w:fldChar w:fldCharType="separate"/>
      </w:r>
      <w:r w:rsidR="00823E32" w:rsidRPr="00FE4DBE">
        <w:rPr>
          <w:rFonts w:eastAsiaTheme="minorHAnsi"/>
          <w:caps/>
          <w:color w:val="000000"/>
          <w:sz w:val="23"/>
          <w:szCs w:val="23"/>
          <w:lang w:eastAsia="en-US"/>
        </w:rPr>
        <w:t>Aquisição de combustíveis destinados à frota de veículos pertencentes e locados das diversas Secretarias do Município de Abaiara/CE</w:t>
      </w:r>
      <w:r w:rsidR="00674597" w:rsidRPr="00FE4DBE">
        <w:rPr>
          <w:rFonts w:eastAsiaTheme="minorHAnsi"/>
          <w:caps/>
          <w:color w:val="000000"/>
          <w:sz w:val="23"/>
          <w:szCs w:val="23"/>
          <w:lang w:eastAsia="en-US"/>
        </w:rPr>
        <w:fldChar w:fldCharType="end"/>
      </w:r>
      <w:r w:rsidRPr="00FE4DBE">
        <w:rPr>
          <w:rFonts w:eastAsiaTheme="minorHAnsi"/>
          <w:caps/>
          <w:color w:val="000000"/>
          <w:sz w:val="23"/>
          <w:szCs w:val="23"/>
          <w:lang w:eastAsia="en-US"/>
        </w:rPr>
        <w:t>.</w:t>
      </w:r>
    </w:p>
    <w:p w:rsidR="00A27D4D" w:rsidRPr="00FE4DBE" w:rsidRDefault="00A27D4D" w:rsidP="00A27D4D">
      <w:pPr>
        <w:autoSpaceDE w:val="0"/>
        <w:autoSpaceDN w:val="0"/>
        <w:adjustRightInd w:val="0"/>
        <w:ind w:firstLine="709"/>
        <w:jc w:val="both"/>
        <w:rPr>
          <w:rFonts w:eastAsiaTheme="minorHAnsi"/>
          <w:color w:val="000000"/>
          <w:sz w:val="23"/>
          <w:szCs w:val="23"/>
          <w:lang w:eastAsia="en-US"/>
        </w:rPr>
      </w:pPr>
      <w:r w:rsidRPr="00FE4DBE">
        <w:rPr>
          <w:rFonts w:eastAsiaTheme="minorHAnsi"/>
          <w:color w:val="000000"/>
          <w:sz w:val="23"/>
          <w:szCs w:val="23"/>
          <w:lang w:eastAsia="en-US"/>
        </w:rPr>
        <w:t>LICITANTE: ...............................................................CNPJ: .....................................</w:t>
      </w:r>
    </w:p>
    <w:p w:rsidR="00A27D4D" w:rsidRPr="00FE4DBE" w:rsidRDefault="00A27D4D" w:rsidP="00A27D4D">
      <w:pPr>
        <w:autoSpaceDE w:val="0"/>
        <w:autoSpaceDN w:val="0"/>
        <w:adjustRightInd w:val="0"/>
        <w:ind w:firstLine="709"/>
        <w:jc w:val="both"/>
        <w:rPr>
          <w:rFonts w:eastAsiaTheme="minorHAnsi"/>
          <w:color w:val="000000"/>
          <w:sz w:val="23"/>
          <w:szCs w:val="23"/>
          <w:lang w:eastAsia="en-US"/>
        </w:rPr>
      </w:pPr>
      <w:r w:rsidRPr="00FE4DBE">
        <w:rPr>
          <w:rFonts w:eastAsiaTheme="minorHAnsi"/>
          <w:color w:val="000000"/>
          <w:sz w:val="23"/>
          <w:szCs w:val="23"/>
          <w:lang w:eastAsia="en-US"/>
        </w:rPr>
        <w:t>ENVELOPE nº 01 (PROPOSTA DE PREÇOS)</w:t>
      </w:r>
    </w:p>
    <w:p w:rsidR="00A27D4D" w:rsidRPr="00FE4DBE" w:rsidRDefault="00A27D4D" w:rsidP="00A27D4D">
      <w:pPr>
        <w:autoSpaceDE w:val="0"/>
        <w:autoSpaceDN w:val="0"/>
        <w:adjustRightInd w:val="0"/>
        <w:jc w:val="both"/>
        <w:rPr>
          <w:rFonts w:eastAsiaTheme="minorHAnsi"/>
          <w:color w:val="000000"/>
          <w:sz w:val="23"/>
          <w:szCs w:val="23"/>
          <w:lang w:eastAsia="en-US"/>
        </w:rPr>
      </w:pP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II – envelope contendo os documentos de Habilitação:</w:t>
      </w:r>
    </w:p>
    <w:p w:rsidR="00A27D4D" w:rsidRPr="00FE4DBE" w:rsidRDefault="00674597" w:rsidP="00A27D4D">
      <w:pPr>
        <w:autoSpaceDE w:val="0"/>
        <w:autoSpaceDN w:val="0"/>
        <w:adjustRightInd w:val="0"/>
        <w:ind w:firstLine="709"/>
        <w:jc w:val="both"/>
        <w:rPr>
          <w:rFonts w:eastAsiaTheme="minorHAnsi"/>
          <w:color w:val="000000"/>
          <w:sz w:val="23"/>
          <w:szCs w:val="23"/>
          <w:lang w:eastAsia="en-US"/>
        </w:rPr>
      </w:pPr>
      <w:r w:rsidRPr="00FE4DBE">
        <w:rPr>
          <w:rFonts w:eastAsiaTheme="minorHAnsi"/>
          <w:color w:val="000000"/>
          <w:sz w:val="23"/>
          <w:szCs w:val="23"/>
          <w:lang w:eastAsia="en-US"/>
        </w:rPr>
        <w:fldChar w:fldCharType="begin"/>
      </w:r>
      <w:r w:rsidR="00A27D4D" w:rsidRPr="00FE4DBE">
        <w:rPr>
          <w:rFonts w:eastAsiaTheme="minorHAnsi"/>
          <w:color w:val="000000"/>
          <w:sz w:val="23"/>
          <w:szCs w:val="23"/>
          <w:lang w:eastAsia="en-US"/>
        </w:rPr>
        <w:instrText>MERGEFIELD [NOME_ENTIDADE]</w:instrText>
      </w:r>
      <w:r w:rsidRPr="00FE4DBE">
        <w:rPr>
          <w:rFonts w:eastAsiaTheme="minorHAnsi"/>
          <w:color w:val="000000"/>
          <w:sz w:val="23"/>
          <w:szCs w:val="23"/>
          <w:lang w:eastAsia="en-US"/>
        </w:rPr>
        <w:fldChar w:fldCharType="separate"/>
      </w:r>
      <w:r w:rsidR="00A27D4D" w:rsidRPr="00FE4DBE">
        <w:rPr>
          <w:rFonts w:eastAsiaTheme="minorHAnsi"/>
          <w:color w:val="000000"/>
          <w:sz w:val="23"/>
          <w:szCs w:val="23"/>
          <w:lang w:eastAsia="en-US"/>
        </w:rPr>
        <w:t>Prefeitura Municipal de Abaiara</w:t>
      </w:r>
      <w:r w:rsidRPr="00FE4DBE">
        <w:rPr>
          <w:rFonts w:eastAsiaTheme="minorHAnsi"/>
          <w:color w:val="000000"/>
          <w:sz w:val="23"/>
          <w:szCs w:val="23"/>
          <w:lang w:eastAsia="en-US"/>
        </w:rPr>
        <w:fldChar w:fldCharType="end"/>
      </w:r>
    </w:p>
    <w:p w:rsidR="00A27D4D" w:rsidRPr="00FE4DBE" w:rsidRDefault="00674597" w:rsidP="00A27D4D">
      <w:pPr>
        <w:autoSpaceDE w:val="0"/>
        <w:autoSpaceDN w:val="0"/>
        <w:adjustRightInd w:val="0"/>
        <w:ind w:firstLine="709"/>
        <w:jc w:val="both"/>
        <w:rPr>
          <w:rFonts w:eastAsiaTheme="minorHAnsi"/>
          <w:color w:val="000000"/>
          <w:sz w:val="23"/>
          <w:szCs w:val="23"/>
          <w:lang w:eastAsia="en-US"/>
        </w:rPr>
      </w:pPr>
      <w:r w:rsidRPr="00FE4DBE">
        <w:rPr>
          <w:rFonts w:eastAsiaTheme="minorHAnsi"/>
          <w:color w:val="000000"/>
          <w:sz w:val="23"/>
          <w:szCs w:val="23"/>
          <w:lang w:eastAsia="en-US"/>
        </w:rPr>
        <w:fldChar w:fldCharType="begin"/>
      </w:r>
      <w:r w:rsidR="00A27D4D" w:rsidRPr="00FE4DBE">
        <w:rPr>
          <w:rFonts w:eastAsiaTheme="minorHAnsi"/>
          <w:color w:val="000000"/>
          <w:sz w:val="23"/>
          <w:szCs w:val="23"/>
          <w:lang w:eastAsia="en-US"/>
        </w:rPr>
        <w:instrText>MERGEFIELD [MODALIDADE_PROCESSO]</w:instrText>
      </w:r>
      <w:r w:rsidRPr="00FE4DBE">
        <w:rPr>
          <w:rFonts w:eastAsiaTheme="minorHAnsi"/>
          <w:color w:val="000000"/>
          <w:sz w:val="23"/>
          <w:szCs w:val="23"/>
          <w:lang w:eastAsia="en-US"/>
        </w:rPr>
        <w:fldChar w:fldCharType="separate"/>
      </w:r>
      <w:r w:rsidR="00A27D4D" w:rsidRPr="00FE4DBE">
        <w:rPr>
          <w:rFonts w:eastAsiaTheme="minorHAnsi"/>
          <w:color w:val="000000"/>
          <w:sz w:val="23"/>
          <w:szCs w:val="23"/>
          <w:lang w:eastAsia="en-US"/>
        </w:rPr>
        <w:t>Pregão</w:t>
      </w:r>
      <w:r w:rsidRPr="00FE4DBE">
        <w:rPr>
          <w:rFonts w:eastAsiaTheme="minorHAnsi"/>
          <w:color w:val="000000"/>
          <w:sz w:val="23"/>
          <w:szCs w:val="23"/>
          <w:lang w:eastAsia="en-US"/>
        </w:rPr>
        <w:fldChar w:fldCharType="end"/>
      </w:r>
      <w:r w:rsidR="00A27D4D" w:rsidRPr="00FE4DBE">
        <w:rPr>
          <w:rFonts w:eastAsiaTheme="minorHAnsi"/>
          <w:color w:val="000000"/>
          <w:sz w:val="23"/>
          <w:szCs w:val="23"/>
          <w:lang w:eastAsia="en-US"/>
        </w:rPr>
        <w:t xml:space="preserve"> n.º </w:t>
      </w:r>
      <w:r w:rsidRPr="00FE4DBE">
        <w:rPr>
          <w:rFonts w:eastAsiaTheme="minorHAnsi"/>
          <w:color w:val="000000"/>
          <w:sz w:val="23"/>
          <w:szCs w:val="23"/>
          <w:lang w:eastAsia="en-US"/>
        </w:rPr>
        <w:fldChar w:fldCharType="begin"/>
      </w:r>
      <w:r w:rsidR="00A27D4D" w:rsidRPr="00FE4DBE">
        <w:rPr>
          <w:rFonts w:eastAsiaTheme="minorHAnsi"/>
          <w:color w:val="000000"/>
          <w:sz w:val="23"/>
          <w:szCs w:val="23"/>
          <w:lang w:eastAsia="en-US"/>
        </w:rPr>
        <w:instrText>MERGEFIELD [NUMERO_PROCESSO_ADM_COMPRAS]</w:instrText>
      </w:r>
      <w:r w:rsidRPr="00FE4DBE">
        <w:rPr>
          <w:rFonts w:eastAsiaTheme="minorHAnsi"/>
          <w:color w:val="000000"/>
          <w:sz w:val="23"/>
          <w:szCs w:val="23"/>
          <w:lang w:eastAsia="en-US"/>
        </w:rPr>
        <w:fldChar w:fldCharType="separate"/>
      </w:r>
      <w:r w:rsidR="00F7378F" w:rsidRPr="00FE4DBE">
        <w:rPr>
          <w:rFonts w:eastAsiaTheme="minorHAnsi"/>
          <w:color w:val="000000"/>
          <w:sz w:val="23"/>
          <w:szCs w:val="23"/>
          <w:lang w:eastAsia="en-US"/>
        </w:rPr>
        <w:t>2019.02.18.1</w:t>
      </w:r>
      <w:r w:rsidRPr="00FE4DBE">
        <w:rPr>
          <w:rFonts w:eastAsiaTheme="minorHAnsi"/>
          <w:color w:val="000000"/>
          <w:sz w:val="23"/>
          <w:szCs w:val="23"/>
          <w:lang w:eastAsia="en-US"/>
        </w:rPr>
        <w:fldChar w:fldCharType="end"/>
      </w:r>
    </w:p>
    <w:p w:rsidR="00A27D4D" w:rsidRPr="00FE4DBE" w:rsidRDefault="00A27D4D" w:rsidP="00A27D4D">
      <w:pPr>
        <w:autoSpaceDE w:val="0"/>
        <w:autoSpaceDN w:val="0"/>
        <w:adjustRightInd w:val="0"/>
        <w:ind w:left="709"/>
        <w:jc w:val="both"/>
        <w:rPr>
          <w:rFonts w:eastAsiaTheme="minorHAnsi"/>
          <w:caps/>
          <w:color w:val="000000"/>
          <w:sz w:val="23"/>
          <w:szCs w:val="23"/>
          <w:lang w:eastAsia="en-US"/>
        </w:rPr>
      </w:pPr>
      <w:r w:rsidRPr="00FE4DBE">
        <w:rPr>
          <w:rFonts w:eastAsiaTheme="minorHAnsi"/>
          <w:color w:val="000000"/>
          <w:sz w:val="23"/>
          <w:szCs w:val="23"/>
          <w:lang w:eastAsia="en-US"/>
        </w:rPr>
        <w:t xml:space="preserve">OBJETO: </w:t>
      </w:r>
      <w:r w:rsidR="00674597" w:rsidRPr="00FE4DBE">
        <w:rPr>
          <w:rFonts w:eastAsiaTheme="minorHAnsi"/>
          <w:caps/>
          <w:color w:val="000000"/>
          <w:sz w:val="23"/>
          <w:szCs w:val="23"/>
          <w:lang w:eastAsia="en-US"/>
        </w:rPr>
        <w:fldChar w:fldCharType="begin"/>
      </w:r>
      <w:r w:rsidRPr="00FE4DBE">
        <w:rPr>
          <w:rFonts w:eastAsiaTheme="minorHAnsi"/>
          <w:caps/>
          <w:color w:val="000000"/>
          <w:sz w:val="23"/>
          <w:szCs w:val="23"/>
          <w:lang w:eastAsia="en-US"/>
        </w:rPr>
        <w:instrText>MERGEFIELD [OBJETO_PROCESSO]</w:instrText>
      </w:r>
      <w:r w:rsidR="00674597" w:rsidRPr="00FE4DBE">
        <w:rPr>
          <w:rFonts w:eastAsiaTheme="minorHAnsi"/>
          <w:caps/>
          <w:color w:val="000000"/>
          <w:sz w:val="23"/>
          <w:szCs w:val="23"/>
          <w:lang w:eastAsia="en-US"/>
        </w:rPr>
        <w:fldChar w:fldCharType="separate"/>
      </w:r>
      <w:r w:rsidR="00823E32" w:rsidRPr="00FE4DBE">
        <w:rPr>
          <w:rFonts w:eastAsiaTheme="minorHAnsi"/>
          <w:caps/>
          <w:color w:val="000000"/>
          <w:sz w:val="23"/>
          <w:szCs w:val="23"/>
          <w:lang w:eastAsia="en-US"/>
        </w:rPr>
        <w:t>Aquisição de combustíveis destinados à frota de veículos pertencentes e locados das diversas Secretarias do Município de Abaiara/CE</w:t>
      </w:r>
      <w:r w:rsidR="00674597" w:rsidRPr="00FE4DBE">
        <w:rPr>
          <w:rFonts w:eastAsiaTheme="minorHAnsi"/>
          <w:caps/>
          <w:color w:val="000000"/>
          <w:sz w:val="23"/>
          <w:szCs w:val="23"/>
          <w:lang w:eastAsia="en-US"/>
        </w:rPr>
        <w:fldChar w:fldCharType="end"/>
      </w:r>
      <w:r w:rsidRPr="00FE4DBE">
        <w:rPr>
          <w:rFonts w:eastAsiaTheme="minorHAnsi"/>
          <w:caps/>
          <w:color w:val="000000"/>
          <w:sz w:val="23"/>
          <w:szCs w:val="23"/>
          <w:lang w:eastAsia="en-US"/>
        </w:rPr>
        <w:t>.</w:t>
      </w:r>
    </w:p>
    <w:p w:rsidR="00A27D4D" w:rsidRPr="00FE4DBE" w:rsidRDefault="00A27D4D" w:rsidP="00A27D4D">
      <w:pPr>
        <w:autoSpaceDE w:val="0"/>
        <w:autoSpaceDN w:val="0"/>
        <w:adjustRightInd w:val="0"/>
        <w:ind w:firstLine="709"/>
        <w:jc w:val="both"/>
        <w:rPr>
          <w:rFonts w:eastAsiaTheme="minorHAnsi"/>
          <w:color w:val="000000"/>
          <w:sz w:val="23"/>
          <w:szCs w:val="23"/>
          <w:lang w:eastAsia="en-US"/>
        </w:rPr>
      </w:pPr>
      <w:r w:rsidRPr="00FE4DBE">
        <w:rPr>
          <w:rFonts w:eastAsiaTheme="minorHAnsi"/>
          <w:color w:val="000000"/>
          <w:sz w:val="23"/>
          <w:szCs w:val="23"/>
          <w:lang w:eastAsia="en-US"/>
        </w:rPr>
        <w:t>LICITANTE: ...............................................................CNPJ: .....................................</w:t>
      </w:r>
    </w:p>
    <w:p w:rsidR="00A27D4D" w:rsidRPr="00FE4DBE" w:rsidRDefault="00A27D4D" w:rsidP="00A27D4D">
      <w:pPr>
        <w:autoSpaceDE w:val="0"/>
        <w:autoSpaceDN w:val="0"/>
        <w:adjustRightInd w:val="0"/>
        <w:ind w:firstLine="709"/>
        <w:jc w:val="both"/>
        <w:rPr>
          <w:rFonts w:eastAsiaTheme="minorHAnsi"/>
          <w:color w:val="000000"/>
          <w:sz w:val="23"/>
          <w:szCs w:val="23"/>
          <w:lang w:eastAsia="en-US"/>
        </w:rPr>
      </w:pPr>
      <w:r w:rsidRPr="00FE4DBE">
        <w:rPr>
          <w:rFonts w:eastAsiaTheme="minorHAnsi"/>
          <w:color w:val="000000"/>
          <w:sz w:val="23"/>
          <w:szCs w:val="23"/>
          <w:lang w:eastAsia="en-US"/>
        </w:rPr>
        <w:t>ENVELOPE nº 02 (DOCUMENTOS DE HABILITAÇÃO)</w:t>
      </w:r>
    </w:p>
    <w:p w:rsidR="00A27D4D" w:rsidRPr="00FE4DBE" w:rsidRDefault="00A27D4D" w:rsidP="00A27D4D">
      <w:pPr>
        <w:autoSpaceDE w:val="0"/>
        <w:autoSpaceDN w:val="0"/>
        <w:adjustRightInd w:val="0"/>
        <w:jc w:val="both"/>
        <w:rPr>
          <w:rFonts w:eastAsiaTheme="minorHAnsi"/>
          <w:color w:val="000000"/>
          <w:sz w:val="23"/>
          <w:szCs w:val="23"/>
          <w:lang w:eastAsia="en-US"/>
        </w:rPr>
      </w:pP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3.3 Os documentos necessários à participação na presente licitação poderão ser apresentados em original ou cópia aute</w:t>
      </w:r>
      <w:r w:rsidR="00A723A5" w:rsidRPr="00FE4DBE">
        <w:rPr>
          <w:rFonts w:eastAsiaTheme="minorHAnsi"/>
          <w:color w:val="000000"/>
          <w:sz w:val="23"/>
          <w:szCs w:val="23"/>
          <w:lang w:eastAsia="en-US"/>
        </w:rPr>
        <w:t>nticada por cartório competente, não estando, poderá sê-lo por Servidor da Administração, mediante vistas ao documento original.</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3.4 Os documentos necessários à participação na presente licitação, compreendendo os documentos referentes à habilitação e à proposta de preços e seus anexos, deverão ser apresentados no idioma oficial do Brasil.</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3.5 Quaisquer documentos necessários à participação no presente certame licitatório, apresentados em língua estrangeira, deverão ser autenticados pelos respectivos consulados e traduzidos para o idioma oficial do Brasil, por tradutor juramentado.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lastRenderedPageBreak/>
        <w:t xml:space="preserve">3.6 Não serão aceitos documentos apresentados por meio de fitas, discos magnéticos, filmes ou cópias em </w:t>
      </w:r>
      <w:r w:rsidRPr="00FE4DBE">
        <w:rPr>
          <w:rFonts w:eastAsiaTheme="minorHAnsi"/>
          <w:i/>
          <w:iCs/>
          <w:color w:val="000000"/>
          <w:sz w:val="23"/>
          <w:szCs w:val="23"/>
          <w:lang w:eastAsia="en-US"/>
        </w:rPr>
        <w:t>fac-símile</w:t>
      </w:r>
      <w:r w:rsidRPr="00FE4DBE">
        <w:rPr>
          <w:rFonts w:eastAsiaTheme="minorHAnsi"/>
          <w:color w:val="000000"/>
          <w:sz w:val="23"/>
          <w:szCs w:val="23"/>
          <w:lang w:eastAsia="en-US"/>
        </w:rPr>
        <w:t>, mesmo autenticadas, admitindo-se fotos, gravuras, desenhos, gráficos ou catálogos apenas como forma de ilustração das propostas de preços.</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3.7 Qualquer cidadão poderá impugnar os termos do presente edital, por irregularidade, protocolizando o pedido até 2 (dois) dias úteis antes da data fixada para a realização do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[MODALIDADE_PROCESSO]</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Pregão</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no endereço discriminado no preâmbulo deste edital, cabendo ao Pregoeiro decidir sobre a petição no prazo de 24 (vinte e quatro) horas.</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3.8 Decairá do direito de impugnar os termos do presente edital a licitante que não protocolizar o pedido, em conformidade com o disposto neste edital, até o segundo dia útil que anteceder à data de realização do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[MODALIDADE_PROCESSO]</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Pregão</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hipótese em que tal comunicação não terá efeito de recurso.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3.9 A impugnação feita tempestivamente pelo licitante não a impedirá de participar do processo licitatório até o trânsito em julgado da decisão a ela pertinente.</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3.10 Acolhida</w:t>
      </w:r>
      <w:r w:rsidR="006B3F9D" w:rsidRPr="00FE4DBE">
        <w:rPr>
          <w:rFonts w:eastAsiaTheme="minorHAnsi"/>
          <w:color w:val="000000"/>
          <w:sz w:val="23"/>
          <w:szCs w:val="23"/>
          <w:lang w:eastAsia="en-US"/>
        </w:rPr>
        <w:t>à</w:t>
      </w:r>
      <w:r w:rsidRPr="00FE4DBE">
        <w:rPr>
          <w:rFonts w:eastAsiaTheme="minorHAnsi"/>
          <w:color w:val="000000"/>
          <w:sz w:val="23"/>
          <w:szCs w:val="23"/>
          <w:lang w:eastAsia="en-US"/>
        </w:rPr>
        <w:t xml:space="preserve"> pet</w:t>
      </w:r>
      <w:r w:rsidR="006B3F9D" w:rsidRPr="00FE4DBE">
        <w:rPr>
          <w:rFonts w:eastAsiaTheme="minorHAnsi"/>
          <w:color w:val="000000"/>
          <w:sz w:val="23"/>
          <w:szCs w:val="23"/>
          <w:lang w:eastAsia="en-US"/>
        </w:rPr>
        <w:t>ição contra o ato convocatório, será</w:t>
      </w:r>
      <w:r w:rsidRPr="00FE4DBE">
        <w:rPr>
          <w:rFonts w:eastAsiaTheme="minorHAnsi"/>
          <w:color w:val="000000"/>
          <w:sz w:val="23"/>
          <w:szCs w:val="23"/>
          <w:lang w:eastAsia="en-US"/>
        </w:rPr>
        <w:t xml:space="preserve"> designada nova data para a realização do certame.</w:t>
      </w:r>
    </w:p>
    <w:p w:rsidR="00A27D4D" w:rsidRPr="00FE4DBE" w:rsidRDefault="00A27D4D" w:rsidP="00A27D4D">
      <w:pPr>
        <w:autoSpaceDE w:val="0"/>
        <w:autoSpaceDN w:val="0"/>
        <w:adjustRightInd w:val="0"/>
        <w:jc w:val="both"/>
        <w:rPr>
          <w:rFonts w:eastAsiaTheme="minorHAnsi"/>
          <w:color w:val="000000"/>
          <w:sz w:val="23"/>
          <w:szCs w:val="23"/>
          <w:lang w:eastAsia="en-US"/>
        </w:rPr>
      </w:pPr>
    </w:p>
    <w:p w:rsidR="00A27D4D" w:rsidRPr="00FE4DBE" w:rsidRDefault="00A27D4D" w:rsidP="00A27D4D">
      <w:pPr>
        <w:autoSpaceDE w:val="0"/>
        <w:autoSpaceDN w:val="0"/>
        <w:adjustRightInd w:val="0"/>
        <w:jc w:val="both"/>
        <w:rPr>
          <w:rFonts w:eastAsiaTheme="minorHAnsi"/>
          <w:b/>
          <w:bCs/>
          <w:color w:val="000000"/>
          <w:sz w:val="23"/>
          <w:szCs w:val="23"/>
          <w:lang w:eastAsia="en-US"/>
        </w:rPr>
      </w:pPr>
      <w:r w:rsidRPr="00FE4DBE">
        <w:rPr>
          <w:rFonts w:eastAsiaTheme="minorHAnsi"/>
          <w:b/>
          <w:bCs/>
          <w:color w:val="000000"/>
          <w:sz w:val="23"/>
          <w:szCs w:val="23"/>
          <w:lang w:eastAsia="en-US"/>
        </w:rPr>
        <w:t>4.0 DA PROPOSTA DE PREÇOS (ENVELOPE nº 01)</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4.1 O envelope “Proposta de Preços” deverá conter a relação dos bens/produtos, sua discriminação conforme o edital, contendo a marca ofertada e seus respectivos preços em algarismos, para os preços unitários, e em algarismo e por extenso, para o valor global da proposta, em uma única via, sem rasuras, emendas, ressalvas ou entrelinhas, em papel devidamente identificado com o número de inscrição no CNPJ ou timbre impresso do licitante, devendo suas folhas </w:t>
      </w:r>
      <w:r w:rsidR="00105380" w:rsidRPr="00FE4DBE">
        <w:rPr>
          <w:rFonts w:eastAsiaTheme="minorHAnsi"/>
          <w:color w:val="000000"/>
          <w:sz w:val="23"/>
          <w:szCs w:val="23"/>
          <w:lang w:eastAsia="en-US"/>
        </w:rPr>
        <w:t>serem rubricadas</w:t>
      </w:r>
      <w:r w:rsidRPr="00FE4DBE">
        <w:rPr>
          <w:rFonts w:eastAsiaTheme="minorHAnsi"/>
          <w:color w:val="000000"/>
          <w:sz w:val="23"/>
          <w:szCs w:val="23"/>
          <w:lang w:eastAsia="en-US"/>
        </w:rPr>
        <w:t xml:space="preserve"> e numeradas:</w:t>
      </w:r>
    </w:p>
    <w:p w:rsidR="00A27D4D" w:rsidRPr="00FE4DBE" w:rsidRDefault="00A27D4D" w:rsidP="00A27D4D">
      <w:pPr>
        <w:tabs>
          <w:tab w:val="left" w:pos="144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4.1.1 A indicação da razão social da empresa licitante, o número de inscrição no CNPJ de seu estabelecimento e endereço completo deverá ser o que efetivamente irá prestar o objeto da licitação. São facultativas as informações dos dados referentes ao número de banco, agência e conta corrente nesta etapa da licitação, sendo obrigatória, posteriormente, para a licitante vencedora.</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4.2 Os preços propostos serão de exclusiva responsabilidade da licitante, não lhe assistindo o direito de pleitear qualquer alteração dos mesmos, sob alegação de erro, omissão ou qualquer outro argumento não previsto em lei, sempre seguindo o orçamento apresentado no Anexo I deste Edital.</w:t>
      </w:r>
    </w:p>
    <w:p w:rsidR="00A27D4D" w:rsidRPr="00FE4DBE" w:rsidRDefault="00A27D4D" w:rsidP="00A27D4D">
      <w:pPr>
        <w:tabs>
          <w:tab w:val="left" w:pos="144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4.3 As Propostas de Preços serão consideradas de acordo com os Anexos deste Edital, por </w:t>
      </w:r>
      <w:r w:rsidR="00A723A5" w:rsidRPr="00FE4DBE">
        <w:rPr>
          <w:rFonts w:eastAsiaTheme="minorHAnsi"/>
          <w:color w:val="000000"/>
          <w:sz w:val="23"/>
          <w:szCs w:val="23"/>
          <w:lang w:eastAsia="en-US"/>
        </w:rPr>
        <w:t>Item</w:t>
      </w:r>
      <w:r w:rsidRPr="00FE4DBE">
        <w:rPr>
          <w:rFonts w:eastAsiaTheme="minorHAnsi"/>
          <w:color w:val="000000"/>
          <w:sz w:val="23"/>
          <w:szCs w:val="23"/>
          <w:lang w:eastAsia="en-US"/>
        </w:rPr>
        <w:t>, expressas em Real (R$), em algarismos, para os preços unitários, e em algarismo e por extenso, para o valor global da proposta, computando todos os custos necessários para o atendimento do objeto desta licitação, bem como todos os impostos, encargos trabalhistas, previdenciários, fiscais e comerciais, taxas, fretes, seguros, deslocamentos de pessoal, e quaisquer outros custos ou despesas que incidam ou venham a incidir direta ou indiretamente sobre o fornecimento dos produtos, constantes da proposta, abrangendo, assim, todos os custos com materiais e serviços necessários à execução do objeto em perfeitas condições de uso e a manutenção destas condições durante o prazo de contrato.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4.4 O representante do licitante, que será credenciado nos termos dos itens 6.5 e 6.6 deste edital, deverá estar apto a formalizar na própria sessão, por escrito, Proposta de Preços que consubstancie o lance vencedor, se for o caso, segundo o item 8.5 deste edital.</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4.5 </w:t>
      </w:r>
      <w:r w:rsidR="00FE4DBE" w:rsidRPr="00FE4DBE">
        <w:rPr>
          <w:color w:val="000000"/>
          <w:sz w:val="23"/>
          <w:szCs w:val="23"/>
        </w:rPr>
        <w:t>Juntamente com as propostas comerciais, os interessados deverão apresentar as seguintes declarações com firma reconhecida em cartório, caso contrário, deverá ser apresentado documento que identifique a assinatura constante nas mesmas, conforme modelos constantes no Anexo II do presente Instrumento</w:t>
      </w:r>
      <w:r w:rsidRPr="00FE4DBE">
        <w:rPr>
          <w:rFonts w:eastAsiaTheme="minorHAnsi"/>
          <w:color w:val="000000"/>
          <w:sz w:val="23"/>
          <w:szCs w:val="23"/>
          <w:lang w:eastAsia="en-US"/>
        </w:rPr>
        <w:t>:</w:t>
      </w:r>
    </w:p>
    <w:p w:rsidR="00A27D4D" w:rsidRPr="00FE4DBE" w:rsidRDefault="00A27D4D" w:rsidP="00A27D4D">
      <w:pPr>
        <w:tabs>
          <w:tab w:val="left" w:pos="144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4.5.1 Declaração de conhecimento de todos os parâmetros e elementos dos bens/produtos a serem ofertados e que sua proposta atende integralmente aos requisitos constantes neste edital. </w:t>
      </w:r>
    </w:p>
    <w:p w:rsidR="00A27D4D" w:rsidRPr="00FE4DBE" w:rsidRDefault="00A27D4D" w:rsidP="00A27D4D">
      <w:pPr>
        <w:tabs>
          <w:tab w:val="left" w:pos="144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4.5.2 Declaração expressa de integral concordância com os termos deste edital e seus anexos.</w:t>
      </w:r>
    </w:p>
    <w:p w:rsidR="00A27D4D" w:rsidRPr="00FE4DBE" w:rsidRDefault="00A27D4D" w:rsidP="00A27D4D">
      <w:pPr>
        <w:tabs>
          <w:tab w:val="left" w:pos="144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4.5.3 Declaração, sob as penalidades cabíveis, de inexistência de fato superveniente impeditivo da habilitação, ficando ciente da obrigatoriedade de declarar ocorrências posteriores (art.32, §2º, da Lei n.º 8.666/93).</w:t>
      </w:r>
    </w:p>
    <w:p w:rsidR="00A27D4D" w:rsidRPr="00FE4DBE" w:rsidRDefault="00A27D4D" w:rsidP="00A27D4D">
      <w:pPr>
        <w:autoSpaceDE w:val="0"/>
        <w:autoSpaceDN w:val="0"/>
        <w:adjustRightInd w:val="0"/>
        <w:jc w:val="both"/>
        <w:rPr>
          <w:rFonts w:eastAsiaTheme="minorHAnsi"/>
          <w:b/>
          <w:bCs/>
          <w:color w:val="000000"/>
          <w:sz w:val="23"/>
          <w:szCs w:val="23"/>
          <w:lang w:eastAsia="en-US"/>
        </w:rPr>
      </w:pPr>
    </w:p>
    <w:p w:rsidR="00A27D4D" w:rsidRPr="00FE4DBE" w:rsidRDefault="00A27D4D" w:rsidP="00A27D4D">
      <w:pPr>
        <w:autoSpaceDE w:val="0"/>
        <w:autoSpaceDN w:val="0"/>
        <w:adjustRightInd w:val="0"/>
        <w:jc w:val="both"/>
        <w:rPr>
          <w:rFonts w:eastAsiaTheme="minorHAnsi"/>
          <w:b/>
          <w:bCs/>
          <w:color w:val="000000"/>
          <w:sz w:val="23"/>
          <w:szCs w:val="23"/>
          <w:lang w:eastAsia="en-US"/>
        </w:rPr>
      </w:pPr>
      <w:r w:rsidRPr="00FE4DBE">
        <w:rPr>
          <w:rFonts w:eastAsiaTheme="minorHAnsi"/>
          <w:b/>
          <w:bCs/>
          <w:color w:val="000000"/>
          <w:sz w:val="23"/>
          <w:szCs w:val="23"/>
          <w:lang w:eastAsia="en-US"/>
        </w:rPr>
        <w:t>5.0 DOS DOCUMENTOS DE HABILITAÇÃO (ENVELOPE nº 02)</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5.1 O envelope “Documentos de Habilitação” deverá conter os seguintes documentos, em idioma nacional, em uma única via, sem rasuras, emendas ou ressalvas, conforme relação a seguir: </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a) Cópia do Cartão de inscrição no CNPJ/MF;</w:t>
      </w:r>
    </w:p>
    <w:p w:rsidR="00A27D4D" w:rsidRPr="00FE4DBE" w:rsidRDefault="00F7378F"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b</w:t>
      </w:r>
      <w:r w:rsidR="00A27D4D" w:rsidRPr="00FE4DBE">
        <w:rPr>
          <w:rFonts w:eastAsiaTheme="minorHAnsi"/>
          <w:color w:val="000000"/>
          <w:sz w:val="23"/>
          <w:szCs w:val="23"/>
          <w:lang w:eastAsia="en-US"/>
        </w:rPr>
        <w:t>) Cópia da Inscrição Estadual ou Municipal, se houver;</w:t>
      </w:r>
    </w:p>
    <w:p w:rsidR="00A27D4D" w:rsidRPr="00FE4DBE" w:rsidRDefault="00F7378F"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c</w:t>
      </w:r>
      <w:r w:rsidR="00A27D4D" w:rsidRPr="00FE4DBE">
        <w:rPr>
          <w:rFonts w:eastAsiaTheme="minorHAnsi"/>
          <w:color w:val="000000"/>
          <w:sz w:val="23"/>
          <w:szCs w:val="23"/>
          <w:lang w:eastAsia="en-US"/>
        </w:rPr>
        <w:t>) Prova de regularidade fiscal junto à Fazenda Municipal de seu domicílio;</w:t>
      </w:r>
    </w:p>
    <w:p w:rsidR="00A27D4D" w:rsidRPr="00FE4DBE" w:rsidRDefault="00F7378F"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d</w:t>
      </w:r>
      <w:r w:rsidR="00A27D4D" w:rsidRPr="00FE4DBE">
        <w:rPr>
          <w:rFonts w:eastAsiaTheme="minorHAnsi"/>
          <w:color w:val="000000"/>
          <w:sz w:val="23"/>
          <w:szCs w:val="23"/>
          <w:lang w:eastAsia="en-US"/>
        </w:rPr>
        <w:t>) Prova de regularidade fiscal junto à Fazenda Estadual de seu domicílio;</w:t>
      </w:r>
    </w:p>
    <w:p w:rsidR="00A27D4D" w:rsidRPr="00FE4DBE" w:rsidRDefault="00F7378F"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e</w:t>
      </w:r>
      <w:r w:rsidR="00A27D4D" w:rsidRPr="00FE4DBE">
        <w:rPr>
          <w:rFonts w:eastAsiaTheme="minorHAnsi"/>
          <w:color w:val="000000"/>
          <w:sz w:val="23"/>
          <w:szCs w:val="23"/>
          <w:lang w:eastAsia="en-US"/>
        </w:rPr>
        <w:t>) Prova de regularidade fiscal para com os Tributos e Contribuições federais;</w:t>
      </w:r>
    </w:p>
    <w:p w:rsidR="00A27D4D" w:rsidRPr="00FE4DBE" w:rsidRDefault="00F7378F"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f</w:t>
      </w:r>
      <w:r w:rsidR="00A27D4D" w:rsidRPr="00FE4DBE">
        <w:rPr>
          <w:rFonts w:eastAsiaTheme="minorHAnsi"/>
          <w:color w:val="000000"/>
          <w:sz w:val="23"/>
          <w:szCs w:val="23"/>
          <w:lang w:eastAsia="en-US"/>
        </w:rPr>
        <w:t>) Certidão Negativa de Débitos quanto à Dívida Ativa da União;</w:t>
      </w:r>
    </w:p>
    <w:p w:rsidR="00A27D4D" w:rsidRPr="00FE4DBE" w:rsidRDefault="00F7378F"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g</w:t>
      </w:r>
      <w:r w:rsidR="00A27D4D" w:rsidRPr="00FE4DBE">
        <w:rPr>
          <w:rFonts w:eastAsiaTheme="minorHAnsi"/>
          <w:color w:val="000000"/>
          <w:sz w:val="23"/>
          <w:szCs w:val="23"/>
          <w:lang w:eastAsia="en-US"/>
        </w:rPr>
        <w:t>) Prova de regularidade fiscal junto à Seguridade Social (INSS) – CND;</w:t>
      </w:r>
    </w:p>
    <w:p w:rsidR="00A27D4D" w:rsidRPr="00FE4DBE" w:rsidRDefault="00F7378F"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h</w:t>
      </w:r>
      <w:r w:rsidR="00A27D4D" w:rsidRPr="00FE4DBE">
        <w:rPr>
          <w:rFonts w:eastAsiaTheme="minorHAnsi"/>
          <w:color w:val="000000"/>
          <w:sz w:val="23"/>
          <w:szCs w:val="23"/>
          <w:lang w:eastAsia="en-US"/>
        </w:rPr>
        <w:t>) Prova de regularidade fiscal junto ao Fundo de Garantia por Tempo de Serviço (FGTS);</w:t>
      </w:r>
    </w:p>
    <w:p w:rsidR="00A27D4D" w:rsidRPr="00FE4DBE" w:rsidRDefault="00F7378F"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i</w:t>
      </w:r>
      <w:r w:rsidR="00A27D4D" w:rsidRPr="00FE4DBE">
        <w:rPr>
          <w:rFonts w:eastAsiaTheme="minorHAnsi"/>
          <w:color w:val="000000"/>
          <w:sz w:val="23"/>
          <w:szCs w:val="23"/>
          <w:lang w:eastAsia="en-US"/>
        </w:rPr>
        <w:t>) Ato constitutivo, estatuto ou contrato social em vigor, devidamente registrado, em se tratando de sociedades comerciais, e, no caso de sociedades por ações, acompanhada de documentos de eleição de seus administradores;</w:t>
      </w:r>
    </w:p>
    <w:p w:rsidR="00A27D4D" w:rsidRPr="00FE4DBE" w:rsidRDefault="00F7378F"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j</w:t>
      </w:r>
      <w:r w:rsidR="00A27D4D" w:rsidRPr="00FE4DBE">
        <w:rPr>
          <w:rFonts w:eastAsiaTheme="minorHAnsi"/>
          <w:color w:val="000000"/>
          <w:sz w:val="23"/>
          <w:szCs w:val="23"/>
          <w:lang w:eastAsia="en-US"/>
        </w:rPr>
        <w:t>) Registro comercial, no caso de empresa individual;</w:t>
      </w:r>
    </w:p>
    <w:p w:rsidR="00A27D4D" w:rsidRPr="00FE4DBE" w:rsidRDefault="00F7378F"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k</w:t>
      </w:r>
      <w:r w:rsidR="00A27D4D" w:rsidRPr="00FE4DBE">
        <w:rPr>
          <w:rFonts w:eastAsiaTheme="minorHAnsi"/>
          <w:color w:val="000000"/>
          <w:sz w:val="23"/>
          <w:szCs w:val="23"/>
          <w:lang w:eastAsia="en-US"/>
        </w:rPr>
        <w:t>) Inscrição do ato constitutivo, no caso de sociedades civis, acompanhadas de prova de diretoria em exercício;</w:t>
      </w:r>
    </w:p>
    <w:p w:rsidR="00A27D4D" w:rsidRPr="00FE4DBE" w:rsidRDefault="00F7378F"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l</w:t>
      </w:r>
      <w:r w:rsidR="00A27D4D" w:rsidRPr="00FE4DBE">
        <w:rPr>
          <w:rFonts w:eastAsiaTheme="minorHAnsi"/>
          <w:color w:val="000000"/>
          <w:sz w:val="23"/>
          <w:szCs w:val="23"/>
          <w:lang w:eastAsia="en-US"/>
        </w:rPr>
        <w:t>) Decreto de autorização, em se tratando de empresa ou sociedade estrangeira em funcionamento no País, e ato de registro ou autorização para funcionamento expedido pelo órgão competente, quando a atividade assim o exigir;</w:t>
      </w:r>
    </w:p>
    <w:p w:rsidR="00A27D4D" w:rsidRPr="00FE4DBE" w:rsidRDefault="00FE4DBE" w:rsidP="00A27D4D">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m</w:t>
      </w:r>
      <w:r w:rsidR="00A27D4D" w:rsidRPr="00FE4DBE">
        <w:rPr>
          <w:rFonts w:eastAsiaTheme="minorHAnsi"/>
          <w:color w:val="000000"/>
          <w:sz w:val="23"/>
          <w:szCs w:val="23"/>
          <w:lang w:eastAsia="en-US"/>
        </w:rPr>
        <w:t>) Certidão Negativa de Falência ou Concordata expedida pelo distribuidor da sede da pessoa jurídica.</w:t>
      </w:r>
    </w:p>
    <w:p w:rsidR="00A27D4D" w:rsidRPr="00FE4DBE" w:rsidRDefault="00FE4DBE" w:rsidP="00A27D4D">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n</w:t>
      </w:r>
      <w:r w:rsidR="00A27D4D" w:rsidRPr="00FE4DBE">
        <w:rPr>
          <w:rFonts w:eastAsiaTheme="minorHAnsi"/>
          <w:color w:val="000000"/>
          <w:sz w:val="23"/>
          <w:szCs w:val="23"/>
          <w:lang w:eastAsia="en-US"/>
        </w:rPr>
        <w:t>) Certidão Negativa de Débitos Trabalhistas, emitida pelo Tribunal Superior do Trabalho - TST.</w:t>
      </w:r>
    </w:p>
    <w:p w:rsidR="00105380" w:rsidRPr="00FE4DBE" w:rsidRDefault="00FE4DBE" w:rsidP="00A27D4D">
      <w:pPr>
        <w:autoSpaceDE w:val="0"/>
        <w:autoSpaceDN w:val="0"/>
        <w:adjustRightInd w:val="0"/>
        <w:jc w:val="both"/>
        <w:rPr>
          <w:rFonts w:eastAsiaTheme="minorHAnsi"/>
          <w:color w:val="000000"/>
          <w:sz w:val="23"/>
          <w:szCs w:val="23"/>
          <w:lang w:eastAsia="en-US"/>
        </w:rPr>
      </w:pPr>
      <w:r>
        <w:rPr>
          <w:sz w:val="23"/>
          <w:szCs w:val="23"/>
        </w:rPr>
        <w:t>o</w:t>
      </w:r>
      <w:r w:rsidR="00105380" w:rsidRPr="00FE4DBE">
        <w:rPr>
          <w:sz w:val="23"/>
          <w:szCs w:val="23"/>
        </w:rPr>
        <w:t>) Certificado de Posto Revendedor expedido pela Agência Nacional de Petróleo - ANP, com validade para a data do certame.</w:t>
      </w:r>
    </w:p>
    <w:p w:rsidR="00A27D4D" w:rsidRPr="0080118B" w:rsidRDefault="00FE4DBE" w:rsidP="00A27D4D">
      <w:pPr>
        <w:autoSpaceDE w:val="0"/>
        <w:autoSpaceDN w:val="0"/>
        <w:adjustRightInd w:val="0"/>
        <w:jc w:val="both"/>
        <w:rPr>
          <w:sz w:val="23"/>
          <w:szCs w:val="23"/>
        </w:rPr>
      </w:pPr>
      <w:r>
        <w:rPr>
          <w:sz w:val="23"/>
          <w:szCs w:val="23"/>
        </w:rPr>
        <w:t>p</w:t>
      </w:r>
      <w:r w:rsidR="00105380" w:rsidRPr="00FE4DBE">
        <w:rPr>
          <w:sz w:val="23"/>
          <w:szCs w:val="23"/>
        </w:rPr>
        <w:t xml:space="preserve">) Declaração emitida pela licitante de que não possui em seu quadro de pessoal, empregados menores de 18 (dezoito) anos em trabalho noturno, perigoso ou insalubre e menores de 16 (dezesseis) anos em qualquer trabalho, salvo na condição de aprendiz a partir de 14 (quatorze) anos, nos termos do inciso XXXIII, </w:t>
      </w:r>
      <w:r w:rsidR="00105380" w:rsidRPr="0080118B">
        <w:rPr>
          <w:sz w:val="23"/>
          <w:szCs w:val="23"/>
        </w:rPr>
        <w:t>do Art. 7º da Constituição Federal</w:t>
      </w:r>
      <w:r w:rsidRPr="0080118B">
        <w:rPr>
          <w:sz w:val="23"/>
          <w:szCs w:val="23"/>
        </w:rPr>
        <w:t>.</w:t>
      </w:r>
    </w:p>
    <w:p w:rsidR="00E5400C" w:rsidRPr="0080118B" w:rsidRDefault="00FE4DBE" w:rsidP="00A27D4D">
      <w:pPr>
        <w:autoSpaceDE w:val="0"/>
        <w:autoSpaceDN w:val="0"/>
        <w:adjustRightInd w:val="0"/>
        <w:jc w:val="both"/>
        <w:rPr>
          <w:sz w:val="23"/>
          <w:szCs w:val="23"/>
        </w:rPr>
      </w:pPr>
      <w:r w:rsidRPr="0080118B">
        <w:rPr>
          <w:sz w:val="23"/>
          <w:szCs w:val="23"/>
        </w:rPr>
        <w:t>q</w:t>
      </w:r>
      <w:r w:rsidR="00CC2F29" w:rsidRPr="0080118B">
        <w:rPr>
          <w:sz w:val="23"/>
          <w:szCs w:val="23"/>
        </w:rPr>
        <w:t>)</w:t>
      </w:r>
      <w:r w:rsidR="00E5400C" w:rsidRPr="0080118B">
        <w:rPr>
          <w:sz w:val="23"/>
          <w:szCs w:val="23"/>
        </w:rPr>
        <w:t xml:space="preserve"> </w:t>
      </w:r>
      <w:r w:rsidR="0080118B" w:rsidRPr="0080118B">
        <w:rPr>
          <w:color w:val="000000"/>
          <w:sz w:val="23"/>
          <w:szCs w:val="23"/>
        </w:rPr>
        <w:t>Comprovação de aptidão para desempenho de atividade pertinente e compatível em características, quantidades e prazos com o objeto da licitação, sendo esta feita mediante a apresentação de atestado(s), fornecido(s) por pessoa(s) jurídica(s) de direito público ou privado, com firma(s) reconhecida(s) em cartório, caso contrário, deverá ser apresentado documento que identifique a assinatura do signatário</w:t>
      </w:r>
      <w:r w:rsidR="00B46554" w:rsidRPr="0080118B">
        <w:rPr>
          <w:color w:val="000000"/>
          <w:sz w:val="23"/>
          <w:szCs w:val="23"/>
        </w:rPr>
        <w:t>.</w:t>
      </w:r>
    </w:p>
    <w:p w:rsidR="00105380" w:rsidRPr="00FE4DBE" w:rsidRDefault="00E5400C" w:rsidP="00105380">
      <w:pPr>
        <w:widowControl w:val="0"/>
        <w:autoSpaceDE w:val="0"/>
        <w:autoSpaceDN w:val="0"/>
        <w:adjustRightInd w:val="0"/>
        <w:jc w:val="both"/>
        <w:rPr>
          <w:color w:val="000000"/>
          <w:sz w:val="23"/>
          <w:szCs w:val="23"/>
        </w:rPr>
      </w:pPr>
      <w:r w:rsidRPr="0080118B">
        <w:rPr>
          <w:color w:val="000000"/>
          <w:sz w:val="23"/>
          <w:szCs w:val="23"/>
        </w:rPr>
        <w:t>5.</w:t>
      </w:r>
      <w:r w:rsidR="00CC2F29" w:rsidRPr="0080118B">
        <w:rPr>
          <w:color w:val="000000"/>
          <w:sz w:val="23"/>
          <w:szCs w:val="23"/>
        </w:rPr>
        <w:t>2</w:t>
      </w:r>
      <w:r w:rsidR="00105380" w:rsidRPr="0080118B">
        <w:rPr>
          <w:color w:val="000000"/>
          <w:sz w:val="23"/>
          <w:szCs w:val="23"/>
        </w:rPr>
        <w:t xml:space="preserve"> - </w:t>
      </w:r>
      <w:r w:rsidR="00FE4DBE" w:rsidRPr="0080118B">
        <w:rPr>
          <w:color w:val="000000"/>
          <w:sz w:val="23"/>
          <w:szCs w:val="23"/>
        </w:rPr>
        <w:t>A apresentação de quaisquer documentos através de copias reprográficas sem a devida autenticação por cartório competente ou por Servidor da Administração, invalidará o documento, e, por consequência, inabilitara o licitante</w:t>
      </w:r>
      <w:r w:rsidR="00105380" w:rsidRPr="00FE4DBE">
        <w:rPr>
          <w:sz w:val="23"/>
          <w:szCs w:val="23"/>
        </w:rPr>
        <w:t>.</w:t>
      </w:r>
    </w:p>
    <w:p w:rsidR="00105380" w:rsidRPr="00FE4DBE" w:rsidRDefault="00105380" w:rsidP="00105380">
      <w:pPr>
        <w:autoSpaceDE w:val="0"/>
        <w:autoSpaceDN w:val="0"/>
        <w:adjustRightInd w:val="0"/>
        <w:jc w:val="both"/>
        <w:rPr>
          <w:rFonts w:eastAsiaTheme="minorHAnsi"/>
          <w:color w:val="000000"/>
          <w:sz w:val="23"/>
          <w:szCs w:val="23"/>
          <w:lang w:eastAsia="en-US"/>
        </w:rPr>
      </w:pPr>
    </w:p>
    <w:p w:rsidR="00A27D4D" w:rsidRPr="00FE4DBE" w:rsidRDefault="00A27D4D" w:rsidP="00A27D4D">
      <w:pPr>
        <w:autoSpaceDE w:val="0"/>
        <w:autoSpaceDN w:val="0"/>
        <w:adjustRightInd w:val="0"/>
        <w:jc w:val="both"/>
        <w:rPr>
          <w:rFonts w:eastAsiaTheme="minorHAnsi"/>
          <w:b/>
          <w:bCs/>
          <w:color w:val="000000"/>
          <w:sz w:val="23"/>
          <w:szCs w:val="23"/>
          <w:lang w:eastAsia="en-US"/>
        </w:rPr>
      </w:pPr>
      <w:r w:rsidRPr="00FE4DBE">
        <w:rPr>
          <w:rFonts w:eastAsiaTheme="minorHAnsi"/>
          <w:b/>
          <w:bCs/>
          <w:color w:val="000000"/>
          <w:sz w:val="23"/>
          <w:szCs w:val="23"/>
          <w:lang w:eastAsia="en-US"/>
        </w:rPr>
        <w:t>6.0 DO RECEBIMENTO DOS DOCUMENTOS E DO CREDENCIAMENTO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6.1 A abertura da presente licitação dar-se-á em sessão pública, dirigida pelo</w:t>
      </w:r>
      <w:r w:rsidR="00B00CEF" w:rsidRPr="00FE4DBE">
        <w:rPr>
          <w:rFonts w:eastAsiaTheme="minorHAnsi"/>
          <w:color w:val="000000"/>
          <w:sz w:val="23"/>
          <w:szCs w:val="23"/>
          <w:lang w:eastAsia="en-US"/>
        </w:rPr>
        <w:t xml:space="preserve"> </w:t>
      </w:r>
      <w:r w:rsidRPr="00FE4DBE">
        <w:rPr>
          <w:rFonts w:eastAsiaTheme="minorHAnsi"/>
          <w:color w:val="000000"/>
          <w:sz w:val="23"/>
          <w:szCs w:val="23"/>
          <w:lang w:eastAsia="en-US"/>
        </w:rPr>
        <w:t>Pregoeiro, a ser realizada no endereço constante do Preâmbulo, de acordo com a legislação mencionada no preâmbulo e o conteúdo deste edital.</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6.2 Antes do início da sessão, os representantes dos interessados em participar do certame deverão se apresentar para credenciamento junto ao Pregoeiro, devidamente munidos de documentos que os credenciem a participar desta licitação, inclusive com poderes para formulação de ofertas e lances verbais.</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6.3 No dia e local designado neste edital, às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[HORA_ABERTURA]</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09:00</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xml:space="preserve"> horas, na presença dos representantes dos licitantes, devidamente credenciados, e demais pessoas que queiram assistir ao ato, o Pregoeiro receberá, em envelopes distintos, devidamente fechados e rubricados nos fechos, as propostas de preços e a documentação exigida para a habilitação dos licitantes, registrando em ata a presença dos participantes.</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lastRenderedPageBreak/>
        <w:t>6.4 Depois de encerrado o prazo para recebimento dos envelopes, nenhum outro envelope ou documento será aceito pelo Pregoeiro, salvo as retificações feitas por meio de lances verbais.</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6.5 Cada licitante credenciará representante que será admitido a intervir nas fases do procedimento licitatório e a responder por todos os atos e efeitos previstos neste edital, por sua representada.</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6.6 Por credenciamento entende-se a apresentação conjunta dos seguintes documentos:</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I - Documento oficial de identidade;</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II - Documento que comprove a capacidade de representação, na forma da lei, inclusive com outorga de poderes para, na forma da lei, formular ofertas e lances verbais de preços e praticar todos os demais atos pertinentes e específicos ao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[MODALIDADE_PROCESSO]</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Pregão</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xml:space="preserve"> nº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[NUMERO_PROCESSO_ADM_COMPRAS]</w:instrText>
      </w:r>
      <w:r w:rsidR="00674597" w:rsidRPr="00FE4DBE">
        <w:rPr>
          <w:rFonts w:eastAsiaTheme="minorHAnsi"/>
          <w:color w:val="000000"/>
          <w:sz w:val="23"/>
          <w:szCs w:val="23"/>
          <w:lang w:eastAsia="en-US"/>
        </w:rPr>
        <w:fldChar w:fldCharType="separate"/>
      </w:r>
      <w:r w:rsidR="00F7378F" w:rsidRPr="00FE4DBE">
        <w:rPr>
          <w:rFonts w:eastAsiaTheme="minorHAnsi"/>
          <w:color w:val="000000"/>
          <w:sz w:val="23"/>
          <w:szCs w:val="23"/>
          <w:lang w:eastAsia="en-US"/>
        </w:rPr>
        <w:t>2019.02.18.1</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em nome da licitante.</w:t>
      </w:r>
    </w:p>
    <w:p w:rsidR="00FE4DBE" w:rsidRPr="00FE4DBE" w:rsidRDefault="00A27D4D" w:rsidP="00FE4DBE">
      <w:pPr>
        <w:tabs>
          <w:tab w:val="left" w:pos="1440"/>
        </w:tabs>
        <w:autoSpaceDE w:val="0"/>
        <w:autoSpaceDN w:val="0"/>
        <w:adjustRightInd w:val="0"/>
        <w:jc w:val="both"/>
        <w:rPr>
          <w:color w:val="000000"/>
          <w:sz w:val="23"/>
          <w:szCs w:val="23"/>
        </w:rPr>
      </w:pPr>
      <w:r w:rsidRPr="00FE4DBE">
        <w:rPr>
          <w:rFonts w:eastAsiaTheme="minorHAnsi"/>
          <w:color w:val="000000"/>
          <w:sz w:val="23"/>
          <w:szCs w:val="23"/>
          <w:lang w:eastAsia="en-US"/>
        </w:rPr>
        <w:t xml:space="preserve">6.6.1 </w:t>
      </w:r>
      <w:r w:rsidR="00FE4DBE" w:rsidRPr="00FE4DBE">
        <w:rPr>
          <w:color w:val="000000"/>
          <w:sz w:val="23"/>
          <w:szCs w:val="23"/>
        </w:rPr>
        <w:t>Caso o representante seja sócio da empresa licitante com poderes de representação, sócio-gerente, diretor do licitante ou titular de firma individual, deverão ser apresentados documentos que comprovem tal condição (atos constitutivos da pessoa jurídica, ata de sua eleição, etc.), nos quais estejam expressos seus poderes para exercer direitos e assumir obrigações em decorrência de tal investidura.</w:t>
      </w:r>
    </w:p>
    <w:p w:rsidR="00A27D4D" w:rsidRPr="00FE4DBE" w:rsidRDefault="00FE4DBE" w:rsidP="00FE4DBE">
      <w:pPr>
        <w:tabs>
          <w:tab w:val="left" w:pos="1440"/>
        </w:tabs>
        <w:autoSpaceDE w:val="0"/>
        <w:autoSpaceDN w:val="0"/>
        <w:adjustRightInd w:val="0"/>
        <w:jc w:val="both"/>
        <w:rPr>
          <w:rFonts w:eastAsiaTheme="minorHAnsi"/>
          <w:color w:val="000000"/>
          <w:sz w:val="23"/>
          <w:szCs w:val="23"/>
          <w:lang w:eastAsia="en-US"/>
        </w:rPr>
      </w:pPr>
      <w:r w:rsidRPr="00FE4DBE">
        <w:rPr>
          <w:color w:val="000000"/>
          <w:sz w:val="23"/>
          <w:szCs w:val="23"/>
        </w:rPr>
        <w:t>6.6.2 Nos demais casos, deverão ser apresentados procuração por instrumento público ou particular, este último com firma reconhecida em cartório, caso contrário, deverá ser apresentado documento que identifique a assinatura do outorgante, acompanhada de cópia do ato de investidura do outorgante (atos constitutivos da pessoa jurídica, ata de eleição do outorgante, etc.), e específica para o</w:t>
      </w:r>
      <w:r w:rsidR="00A27D4D" w:rsidRPr="00FE4DBE">
        <w:rPr>
          <w:rFonts w:eastAsiaTheme="minorHAnsi"/>
          <w:color w:val="000000"/>
          <w:sz w:val="23"/>
          <w:szCs w:val="23"/>
          <w:lang w:eastAsia="en-US"/>
        </w:rPr>
        <w:t xml:space="preserve"> </w:t>
      </w:r>
      <w:r w:rsidR="00674597" w:rsidRPr="00FE4DBE">
        <w:rPr>
          <w:rFonts w:eastAsiaTheme="minorHAnsi"/>
          <w:color w:val="000000"/>
          <w:sz w:val="23"/>
          <w:szCs w:val="23"/>
          <w:lang w:eastAsia="en-US"/>
        </w:rPr>
        <w:fldChar w:fldCharType="begin"/>
      </w:r>
      <w:r w:rsidR="00A27D4D" w:rsidRPr="00FE4DBE">
        <w:rPr>
          <w:rFonts w:eastAsiaTheme="minorHAnsi"/>
          <w:color w:val="000000"/>
          <w:sz w:val="23"/>
          <w:szCs w:val="23"/>
          <w:lang w:eastAsia="en-US"/>
        </w:rPr>
        <w:instrText>MERGEFIELD [MODALIDADE_PROCESSO]</w:instrText>
      </w:r>
      <w:r w:rsidR="00674597" w:rsidRPr="00FE4DBE">
        <w:rPr>
          <w:rFonts w:eastAsiaTheme="minorHAnsi"/>
          <w:color w:val="000000"/>
          <w:sz w:val="23"/>
          <w:szCs w:val="23"/>
          <w:lang w:eastAsia="en-US"/>
        </w:rPr>
        <w:fldChar w:fldCharType="separate"/>
      </w:r>
      <w:r w:rsidR="00A27D4D" w:rsidRPr="00FE4DBE">
        <w:rPr>
          <w:rFonts w:eastAsiaTheme="minorHAnsi"/>
          <w:color w:val="000000"/>
          <w:sz w:val="23"/>
          <w:szCs w:val="23"/>
          <w:lang w:eastAsia="en-US"/>
        </w:rPr>
        <w:t>Pregão</w:t>
      </w:r>
      <w:r w:rsidR="00674597" w:rsidRPr="00FE4DBE">
        <w:rPr>
          <w:rFonts w:eastAsiaTheme="minorHAnsi"/>
          <w:color w:val="000000"/>
          <w:sz w:val="23"/>
          <w:szCs w:val="23"/>
          <w:lang w:eastAsia="en-US"/>
        </w:rPr>
        <w:fldChar w:fldCharType="end"/>
      </w:r>
      <w:r w:rsidR="00A27D4D" w:rsidRPr="00FE4DBE">
        <w:rPr>
          <w:rFonts w:eastAsiaTheme="minorHAnsi"/>
          <w:color w:val="000000"/>
          <w:sz w:val="23"/>
          <w:szCs w:val="23"/>
          <w:lang w:eastAsia="en-US"/>
        </w:rPr>
        <w:t xml:space="preserve"> nº </w:t>
      </w:r>
      <w:r w:rsidR="00674597" w:rsidRPr="00FE4DBE">
        <w:rPr>
          <w:rFonts w:eastAsiaTheme="minorHAnsi"/>
          <w:color w:val="000000"/>
          <w:sz w:val="23"/>
          <w:szCs w:val="23"/>
          <w:lang w:eastAsia="en-US"/>
        </w:rPr>
        <w:fldChar w:fldCharType="begin"/>
      </w:r>
      <w:r w:rsidR="00A27D4D" w:rsidRPr="00FE4DBE">
        <w:rPr>
          <w:rFonts w:eastAsiaTheme="minorHAnsi"/>
          <w:color w:val="000000"/>
          <w:sz w:val="23"/>
          <w:szCs w:val="23"/>
          <w:lang w:eastAsia="en-US"/>
        </w:rPr>
        <w:instrText>MERGEFIELD [NUMERO_PROCESSO_ADM_COMPRAS]</w:instrText>
      </w:r>
      <w:r w:rsidR="00674597" w:rsidRPr="00FE4DBE">
        <w:rPr>
          <w:rFonts w:eastAsiaTheme="minorHAnsi"/>
          <w:color w:val="000000"/>
          <w:sz w:val="23"/>
          <w:szCs w:val="23"/>
          <w:lang w:eastAsia="en-US"/>
        </w:rPr>
        <w:fldChar w:fldCharType="separate"/>
      </w:r>
      <w:r w:rsidR="00F7378F" w:rsidRPr="00FE4DBE">
        <w:rPr>
          <w:rFonts w:eastAsiaTheme="minorHAnsi"/>
          <w:color w:val="000000"/>
          <w:sz w:val="23"/>
          <w:szCs w:val="23"/>
          <w:lang w:eastAsia="en-US"/>
        </w:rPr>
        <w:t>2019.02.18.1</w:t>
      </w:r>
      <w:r w:rsidR="00674597" w:rsidRPr="00FE4DBE">
        <w:rPr>
          <w:rFonts w:eastAsiaTheme="minorHAnsi"/>
          <w:color w:val="000000"/>
          <w:sz w:val="23"/>
          <w:szCs w:val="23"/>
          <w:lang w:eastAsia="en-US"/>
        </w:rPr>
        <w:fldChar w:fldCharType="end"/>
      </w:r>
      <w:r w:rsidR="00A27D4D" w:rsidRPr="00FE4DBE">
        <w:rPr>
          <w:rFonts w:eastAsiaTheme="minorHAnsi"/>
          <w:color w:val="000000"/>
          <w:sz w:val="23"/>
          <w:szCs w:val="23"/>
          <w:lang w:eastAsia="en-US"/>
        </w:rPr>
        <w:t>.</w:t>
      </w:r>
    </w:p>
    <w:p w:rsidR="00A27D4D" w:rsidRPr="00FE4DBE" w:rsidRDefault="00A27D4D" w:rsidP="00A27D4D">
      <w:pPr>
        <w:tabs>
          <w:tab w:val="left" w:pos="1440"/>
        </w:tabs>
        <w:autoSpaceDE w:val="0"/>
        <w:autoSpaceDN w:val="0"/>
        <w:adjustRightInd w:val="0"/>
        <w:jc w:val="both"/>
        <w:rPr>
          <w:rFonts w:eastAsiaTheme="minorHAnsi"/>
          <w:caps/>
          <w:color w:val="000000"/>
          <w:sz w:val="23"/>
          <w:szCs w:val="23"/>
          <w:lang w:eastAsia="en-US"/>
        </w:rPr>
      </w:pPr>
      <w:r w:rsidRPr="00FE4DBE">
        <w:rPr>
          <w:rFonts w:eastAsiaTheme="minorHAnsi"/>
          <w:color w:val="000000"/>
          <w:sz w:val="23"/>
          <w:szCs w:val="23"/>
          <w:lang w:eastAsia="en-US"/>
        </w:rPr>
        <w:t>6.6.3 Estes documentos (originais ou cópias) deverão ser apresentados fora dos envelopes, para que possam ser analisados no início dos trabalhos, antes da abertura dos envelopes “Propostas de Preços”. No caso de cópias deverão ser devidamente auten</w:t>
      </w:r>
      <w:r w:rsidR="00A723A5" w:rsidRPr="00FE4DBE">
        <w:rPr>
          <w:rFonts w:eastAsiaTheme="minorHAnsi"/>
          <w:color w:val="000000"/>
          <w:sz w:val="23"/>
          <w:szCs w:val="23"/>
          <w:lang w:eastAsia="en-US"/>
        </w:rPr>
        <w:t>ticadas por cartório competente ou por Servido da Administração, mediante vista ao documento original.</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6.7 A não apresentação ou incorreção insanável de quaisquer dos documentos de credenciamento do preposto não impedirá a participação do licitante, mas impossibilitará a representação, a manifestação e o oferecimento de lances verbais pelo licitante durante a sessão do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[MODALIDADE_PROCESSO]</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Pregão</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w:t>
      </w:r>
    </w:p>
    <w:p w:rsidR="00A27D4D" w:rsidRPr="00FE4DBE" w:rsidRDefault="00A27D4D" w:rsidP="00F077FC">
      <w:pPr>
        <w:rPr>
          <w:rFonts w:eastAsiaTheme="minorHAnsi"/>
          <w:color w:val="000000"/>
          <w:sz w:val="23"/>
          <w:szCs w:val="23"/>
          <w:lang w:eastAsia="en-US"/>
        </w:rPr>
      </w:pPr>
      <w:r w:rsidRPr="00FE4DBE">
        <w:rPr>
          <w:rFonts w:eastAsiaTheme="minorHAnsi"/>
          <w:color w:val="000000"/>
          <w:sz w:val="23"/>
          <w:szCs w:val="23"/>
          <w:lang w:eastAsia="en-US"/>
        </w:rPr>
        <w:t>6.8 No decorrer do procedimento licitatório, os licitantes poderão nomear representantes, caso não os tenha feito, descredenciar ou substituir os já nomeados, desde que apresente os documentos exigidos no item 6.6 deste edital. Entretanto, não será admitida a participação de um mesmo representante para mais de uma empresa licitante.</w:t>
      </w:r>
    </w:p>
    <w:p w:rsidR="00A27D4D" w:rsidRPr="00FE4DBE" w:rsidRDefault="00A27D4D" w:rsidP="00A27D4D">
      <w:pPr>
        <w:autoSpaceDE w:val="0"/>
        <w:autoSpaceDN w:val="0"/>
        <w:adjustRightInd w:val="0"/>
        <w:jc w:val="both"/>
        <w:rPr>
          <w:rFonts w:eastAsiaTheme="minorHAnsi"/>
          <w:color w:val="000000"/>
          <w:sz w:val="23"/>
          <w:szCs w:val="23"/>
          <w:lang w:eastAsia="en-US"/>
        </w:rPr>
      </w:pPr>
    </w:p>
    <w:p w:rsidR="00A27D4D" w:rsidRPr="00FE4DBE" w:rsidRDefault="00A27D4D" w:rsidP="00A27D4D">
      <w:pPr>
        <w:autoSpaceDE w:val="0"/>
        <w:autoSpaceDN w:val="0"/>
        <w:adjustRightInd w:val="0"/>
        <w:jc w:val="both"/>
        <w:rPr>
          <w:rFonts w:eastAsiaTheme="minorHAnsi"/>
          <w:b/>
          <w:bCs/>
          <w:color w:val="000000"/>
          <w:sz w:val="23"/>
          <w:szCs w:val="23"/>
          <w:lang w:eastAsia="en-US"/>
        </w:rPr>
      </w:pPr>
      <w:r w:rsidRPr="00FE4DBE">
        <w:rPr>
          <w:rFonts w:eastAsiaTheme="minorHAnsi"/>
          <w:b/>
          <w:bCs/>
          <w:color w:val="000000"/>
          <w:sz w:val="23"/>
          <w:szCs w:val="23"/>
          <w:lang w:eastAsia="en-US"/>
        </w:rPr>
        <w:t>7.0 DOS PROCEDIMENTOS LICITATÓRIOS</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7.1 O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[MODALIDADE_PROCESSO]</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Pregão</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xml:space="preserve"> será realizado pelo Sistema Presencial. </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7.2 O julgamento da licitação será realizado em apenas uma fase, sendo dividido em duas etapas somente para fins de ordenamento dos trabalhos, e obedecerá ao critério do Menor Preço por </w:t>
      </w:r>
      <w:r w:rsidR="00A723A5" w:rsidRPr="00FE4DBE">
        <w:rPr>
          <w:rFonts w:eastAsiaTheme="minorHAnsi"/>
          <w:color w:val="000000"/>
          <w:sz w:val="23"/>
          <w:szCs w:val="23"/>
          <w:lang w:eastAsia="en-US"/>
        </w:rPr>
        <w:t>Item</w:t>
      </w:r>
      <w:r w:rsidRPr="00FE4DBE">
        <w:rPr>
          <w:rFonts w:eastAsiaTheme="minorHAnsi"/>
          <w:color w:val="000000"/>
          <w:sz w:val="23"/>
          <w:szCs w:val="23"/>
          <w:lang w:eastAsia="en-US"/>
        </w:rPr>
        <w:t xml:space="preserve"> para o objeto do Edital:</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I – A etapa de classificação de preços compreenderá a ordenação das propostas de todas as licitantes, classificação inicial das propostas passíveis de ofertas de lances verbais, oferta de lances verbais dos licitantes proclamadas para tal, classificação final das propostas e exame da aceitabilidade da proposta da primeira classificada, quanto ao objeto e valor;</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II – A etapa de habilitação, declaração do licitante vencedor e adjudicação compreenderá a verificação e análise dos documentos apresentados no envelope “Documentos de Habilitação” do licitante classificado em primeiro lugar, relativamente ao atendimento das exigências constantes do presente edital, bem como a declaração do licitante considerado vencedor do certame e a adjudicação, sendo esta última feita caso não ocorra interposição de recurso.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7.3 Após a entrega dos envelopes não caberá desistência, salvo por motivo justo decorrente de fato superveniente e aceito pelo Pregoeiro.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7.4 Da reunião para recebimento, abertura e classificação das propostas e habilitação, será lavrada ata circunstanciada, que mencionará todos os licitantes, as propostas apresentadas, as observações e impugnações feitas pelas licitantes e demais ocorrências que interessarem ao julgamento da licitação, </w:t>
      </w:r>
      <w:r w:rsidRPr="00FE4DBE">
        <w:rPr>
          <w:rFonts w:eastAsiaTheme="minorHAnsi"/>
          <w:color w:val="000000"/>
          <w:sz w:val="23"/>
          <w:szCs w:val="23"/>
          <w:lang w:eastAsia="en-US"/>
        </w:rPr>
        <w:lastRenderedPageBreak/>
        <w:t xml:space="preserve">devendo ser assinadas pelo Pregoeiro e Equipe de Apoio e por todos os representantes dos licitantes presentes. </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7.5 A reunião mencionada no item anterior poderá ser gravada, pelo Pregoeiro e Equipe de Apoio, por qualquer meio de reprodução mecânica ou eletrônica, como a fotográfica, cinematográfica, fonográfica ou de outra espécie. O Pregoeiro comunicará aos licitantes qual o meio de gravação estará utilizando e os registros decorrentes desta poderão ser utilizados para comprovação de atos e fatos nele contidos, sendo que será arquivada por um período de 60 (sessenta) dias após a data da reunião.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7.6 O licitante vencedor será convocado a apresentar a proposta de preços definitiva e firmar o instrumento contratual, do qual fará parte o edital, seus anexos e a respectiva proposta.</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7.7 O Município de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[CIDADE_ENTIDADE]</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Abaiara</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xml:space="preserve"> se reservará o direito de efetuar diligências visando confirmar as informações apresentadas pelo licitante sobre as características dos serviços ofertados. Caso sejam encontradas discrepâncias entre informações contidas em documentação impressa e na proposta específica, prevalecerão as da proposta. Se </w:t>
      </w:r>
      <w:r w:rsidR="00105380" w:rsidRPr="00FE4DBE">
        <w:rPr>
          <w:rFonts w:eastAsiaTheme="minorHAnsi"/>
          <w:color w:val="000000"/>
          <w:sz w:val="23"/>
          <w:szCs w:val="23"/>
          <w:lang w:eastAsia="en-US"/>
        </w:rPr>
        <w:t>inexequíveis</w:t>
      </w:r>
      <w:r w:rsidRPr="00FE4DBE">
        <w:rPr>
          <w:rFonts w:eastAsiaTheme="minorHAnsi"/>
          <w:color w:val="000000"/>
          <w:sz w:val="23"/>
          <w:szCs w:val="23"/>
          <w:lang w:eastAsia="en-US"/>
        </w:rPr>
        <w:t>, este fato implicará na desclassificação da proposta da licitante.</w:t>
      </w:r>
    </w:p>
    <w:p w:rsidR="00A27D4D" w:rsidRPr="00FE4DBE" w:rsidRDefault="00A27D4D" w:rsidP="00A27D4D">
      <w:pPr>
        <w:autoSpaceDE w:val="0"/>
        <w:autoSpaceDN w:val="0"/>
        <w:adjustRightInd w:val="0"/>
        <w:jc w:val="both"/>
        <w:rPr>
          <w:rFonts w:eastAsiaTheme="minorHAnsi"/>
          <w:color w:val="000000"/>
          <w:sz w:val="23"/>
          <w:szCs w:val="23"/>
          <w:lang w:eastAsia="en-US"/>
        </w:rPr>
      </w:pPr>
    </w:p>
    <w:p w:rsidR="00A27D4D" w:rsidRPr="00FE4DBE" w:rsidRDefault="00A27D4D" w:rsidP="00A27D4D">
      <w:pPr>
        <w:autoSpaceDE w:val="0"/>
        <w:autoSpaceDN w:val="0"/>
        <w:adjustRightInd w:val="0"/>
        <w:jc w:val="both"/>
        <w:rPr>
          <w:rFonts w:eastAsiaTheme="minorHAnsi"/>
          <w:b/>
          <w:bCs/>
          <w:color w:val="000000"/>
          <w:sz w:val="23"/>
          <w:szCs w:val="23"/>
          <w:lang w:eastAsia="en-US"/>
        </w:rPr>
      </w:pPr>
      <w:r w:rsidRPr="00FE4DBE">
        <w:rPr>
          <w:rFonts w:eastAsiaTheme="minorHAnsi"/>
          <w:b/>
          <w:bCs/>
          <w:color w:val="000000"/>
          <w:sz w:val="23"/>
          <w:szCs w:val="23"/>
          <w:lang w:eastAsia="en-US"/>
        </w:rPr>
        <w:t>8.0 DA FASE DE CLASSIFICAÇÃO DE PREÇOS</w:t>
      </w:r>
    </w:p>
    <w:p w:rsidR="00FE4DBE" w:rsidRPr="00FE4DBE" w:rsidRDefault="00FE4DBE" w:rsidP="00FE4DBE">
      <w:pPr>
        <w:autoSpaceDE w:val="0"/>
        <w:autoSpaceDN w:val="0"/>
        <w:adjustRightInd w:val="0"/>
        <w:jc w:val="both"/>
        <w:rPr>
          <w:color w:val="000000"/>
          <w:sz w:val="23"/>
          <w:szCs w:val="23"/>
        </w:rPr>
      </w:pPr>
      <w:r w:rsidRPr="00FE4DBE">
        <w:rPr>
          <w:color w:val="000000"/>
          <w:sz w:val="23"/>
          <w:szCs w:val="23"/>
        </w:rPr>
        <w:t>8.1 Serão abertos os envelopes “Proposta de Preços” de todos os licitantes e o Pregoeiro informará aos participantes presentes quais licitantes apresentaram propostas de preços para o fornecimento do(s) objeto(s) da presente licitação e os respectivos valores ofertados para os Itens.</w:t>
      </w:r>
    </w:p>
    <w:p w:rsidR="00FE4DBE" w:rsidRPr="00FE4DBE" w:rsidRDefault="00FE4DBE" w:rsidP="00FE4DBE">
      <w:pPr>
        <w:autoSpaceDE w:val="0"/>
        <w:autoSpaceDN w:val="0"/>
        <w:adjustRightInd w:val="0"/>
        <w:jc w:val="both"/>
        <w:rPr>
          <w:color w:val="000000"/>
          <w:sz w:val="23"/>
          <w:szCs w:val="23"/>
        </w:rPr>
      </w:pPr>
      <w:r w:rsidRPr="00FE4DBE">
        <w:rPr>
          <w:color w:val="000000"/>
          <w:sz w:val="23"/>
          <w:szCs w:val="23"/>
        </w:rPr>
        <w:t>8.1.1 O julgamento das propostas será feito pelo valor do menor preço apresentado para os respectivos Itens constantes no Anexo I deste Edital.</w:t>
      </w:r>
    </w:p>
    <w:p w:rsidR="00FE4DBE" w:rsidRPr="00FE4DBE" w:rsidRDefault="00FE4DBE" w:rsidP="00FE4DBE">
      <w:pPr>
        <w:autoSpaceDE w:val="0"/>
        <w:autoSpaceDN w:val="0"/>
        <w:adjustRightInd w:val="0"/>
        <w:jc w:val="both"/>
        <w:rPr>
          <w:color w:val="000000"/>
          <w:sz w:val="23"/>
          <w:szCs w:val="23"/>
        </w:rPr>
      </w:pPr>
      <w:r w:rsidRPr="00FE4DBE">
        <w:rPr>
          <w:color w:val="000000"/>
          <w:sz w:val="23"/>
          <w:szCs w:val="23"/>
        </w:rPr>
        <w:t>8.1.2 A proposta do licitante somente será válida e classificada para determinado Item, com a apresentação de preços.</w:t>
      </w:r>
    </w:p>
    <w:p w:rsidR="00FE4DBE" w:rsidRPr="00FE4DBE" w:rsidRDefault="00FE4DBE" w:rsidP="00FE4DBE">
      <w:pPr>
        <w:autoSpaceDE w:val="0"/>
        <w:autoSpaceDN w:val="0"/>
        <w:adjustRightInd w:val="0"/>
        <w:jc w:val="both"/>
        <w:rPr>
          <w:color w:val="000000"/>
          <w:sz w:val="23"/>
          <w:szCs w:val="23"/>
        </w:rPr>
      </w:pPr>
      <w:r w:rsidRPr="00FE4DBE">
        <w:rPr>
          <w:color w:val="000000"/>
          <w:sz w:val="23"/>
          <w:szCs w:val="23"/>
        </w:rPr>
        <w:t>8.2 O Pregoeiro fará a ordenação dos valores das propostas, em ordem decrescente, de todos os licitantes, classificando o licitante com proposta de menor preço para o Item e aqueles que tenham apresentado propostas em valores sucessivos e superiores em até 10% (dez por cento) relativamente à de menor preço, para que seus representantes participem dos lances verbais.</w:t>
      </w:r>
    </w:p>
    <w:p w:rsidR="00FE4DBE" w:rsidRPr="00FE4DBE" w:rsidRDefault="00FE4DBE" w:rsidP="00FE4DBE">
      <w:pPr>
        <w:tabs>
          <w:tab w:val="left" w:pos="1440"/>
        </w:tabs>
        <w:autoSpaceDE w:val="0"/>
        <w:autoSpaceDN w:val="0"/>
        <w:adjustRightInd w:val="0"/>
        <w:jc w:val="both"/>
        <w:rPr>
          <w:color w:val="000000"/>
          <w:sz w:val="23"/>
          <w:szCs w:val="23"/>
        </w:rPr>
      </w:pPr>
      <w:r w:rsidRPr="00FE4DBE">
        <w:rPr>
          <w:color w:val="000000"/>
          <w:sz w:val="23"/>
          <w:szCs w:val="23"/>
        </w:rPr>
        <w:t xml:space="preserve">8.3 Quando não forem verificadas no mínimo 03 (três) propostas de preços nas condições definidas no item anterior, o Pregoeiro classificará as melhores propostas, até o máximo 3 (três), para que seus representantes participem dos lances verbais, quaisquer que sejam os preços oferecidos nas propostas escritas. </w:t>
      </w:r>
    </w:p>
    <w:p w:rsidR="00FE4DBE" w:rsidRPr="00FE4DBE" w:rsidRDefault="00FE4DBE" w:rsidP="00FE4DBE">
      <w:pPr>
        <w:autoSpaceDE w:val="0"/>
        <w:autoSpaceDN w:val="0"/>
        <w:adjustRightInd w:val="0"/>
        <w:jc w:val="both"/>
        <w:rPr>
          <w:color w:val="000000"/>
          <w:sz w:val="23"/>
          <w:szCs w:val="23"/>
        </w:rPr>
      </w:pPr>
      <w:r w:rsidRPr="00FE4DBE">
        <w:rPr>
          <w:color w:val="000000"/>
          <w:sz w:val="23"/>
          <w:szCs w:val="23"/>
        </w:rPr>
        <w:t>8.4 Em seguida, será dado início à etapa de apresentação de lances verbais, que deverão ser formulados de forma sucessiva, em valores distintos e com preços decrescentes.</w:t>
      </w:r>
    </w:p>
    <w:p w:rsidR="00FE4DBE" w:rsidRPr="00FE4DBE" w:rsidRDefault="00FE4DBE" w:rsidP="00FE4DBE">
      <w:pPr>
        <w:tabs>
          <w:tab w:val="left" w:pos="1440"/>
        </w:tabs>
        <w:autoSpaceDE w:val="0"/>
        <w:autoSpaceDN w:val="0"/>
        <w:adjustRightInd w:val="0"/>
        <w:jc w:val="both"/>
        <w:rPr>
          <w:color w:val="000000"/>
          <w:sz w:val="23"/>
          <w:szCs w:val="23"/>
        </w:rPr>
      </w:pPr>
      <w:r w:rsidRPr="00FE4DBE">
        <w:rPr>
          <w:color w:val="000000"/>
          <w:sz w:val="23"/>
          <w:szCs w:val="23"/>
        </w:rPr>
        <w:t>8.5 O Pregoeiro convidará individualmente os representantes dos licitantes, de forma seqüencial, a apresentar lances verbais, a partir da proposta classificada de menor preço e os demais, em ordem decrescente de preço.</w:t>
      </w:r>
    </w:p>
    <w:p w:rsidR="00FE4DBE" w:rsidRPr="00FE4DBE" w:rsidRDefault="00FE4DBE" w:rsidP="00FE4DBE">
      <w:pPr>
        <w:tabs>
          <w:tab w:val="left" w:pos="1440"/>
        </w:tabs>
        <w:autoSpaceDE w:val="0"/>
        <w:autoSpaceDN w:val="0"/>
        <w:adjustRightInd w:val="0"/>
        <w:jc w:val="both"/>
        <w:rPr>
          <w:color w:val="000000"/>
          <w:sz w:val="23"/>
          <w:szCs w:val="23"/>
        </w:rPr>
      </w:pPr>
      <w:r w:rsidRPr="00FE4DBE">
        <w:rPr>
          <w:color w:val="000000"/>
          <w:sz w:val="23"/>
          <w:szCs w:val="23"/>
        </w:rPr>
        <w:t>8.6 Só serão aceitos os lances cujos valores forem inferiores ao último lance que tenha sido anteriormente registrado, não sendo aceitos dois ou mais lances de mesmo valor, prevalecendo aquele que for recebido e registrado em primeiro lugar.</w:t>
      </w:r>
    </w:p>
    <w:p w:rsidR="00FE4DBE" w:rsidRPr="00FE4DBE" w:rsidRDefault="00FE4DBE" w:rsidP="00FE4DBE">
      <w:pPr>
        <w:tabs>
          <w:tab w:val="left" w:pos="1440"/>
        </w:tabs>
        <w:autoSpaceDE w:val="0"/>
        <w:autoSpaceDN w:val="0"/>
        <w:adjustRightInd w:val="0"/>
        <w:jc w:val="both"/>
        <w:rPr>
          <w:color w:val="000000"/>
          <w:sz w:val="23"/>
          <w:szCs w:val="23"/>
        </w:rPr>
      </w:pPr>
      <w:r w:rsidRPr="00FE4DBE">
        <w:rPr>
          <w:color w:val="000000"/>
          <w:sz w:val="23"/>
          <w:szCs w:val="23"/>
        </w:rPr>
        <w:t>8.7 Caso não mais se realizem lances verbais, será declarada encerrada a etapa competitiva e ordenadas as ofertas, exclusivamente pelo critério de menor preço.</w:t>
      </w:r>
    </w:p>
    <w:p w:rsidR="00FE4DBE" w:rsidRPr="00FE4DBE" w:rsidRDefault="00FE4DBE" w:rsidP="00FE4DBE">
      <w:pPr>
        <w:tabs>
          <w:tab w:val="left" w:pos="1440"/>
        </w:tabs>
        <w:autoSpaceDE w:val="0"/>
        <w:autoSpaceDN w:val="0"/>
        <w:adjustRightInd w:val="0"/>
        <w:jc w:val="both"/>
        <w:rPr>
          <w:color w:val="000000"/>
          <w:sz w:val="23"/>
          <w:szCs w:val="23"/>
        </w:rPr>
      </w:pPr>
      <w:r w:rsidRPr="00FE4DBE">
        <w:rPr>
          <w:color w:val="000000"/>
          <w:sz w:val="23"/>
          <w:szCs w:val="23"/>
        </w:rPr>
        <w:t>8.8 A desistência em apresentar lance verbal, quando convocado pelo Pregoeiro, implicará exclusão do licitante das rodadas posteriores de oferta de lances verbais, ficando sua última proposta registrada para classificação, no final da etapa competitiva.</w:t>
      </w:r>
    </w:p>
    <w:p w:rsidR="00FE4DBE" w:rsidRPr="00FE4DBE" w:rsidRDefault="00FE4DBE" w:rsidP="00FE4DBE">
      <w:pPr>
        <w:autoSpaceDE w:val="0"/>
        <w:autoSpaceDN w:val="0"/>
        <w:adjustRightInd w:val="0"/>
        <w:jc w:val="both"/>
        <w:rPr>
          <w:color w:val="000000"/>
          <w:sz w:val="23"/>
          <w:szCs w:val="23"/>
        </w:rPr>
      </w:pPr>
      <w:r w:rsidRPr="00FE4DBE">
        <w:rPr>
          <w:color w:val="000000"/>
          <w:sz w:val="23"/>
          <w:szCs w:val="23"/>
        </w:rPr>
        <w:t>8.9 Declarada encerrada a etapa competitiva e realizada a classificação final das propostas, o Pregoeiro examinará a aceitabilidade do primeiro classificado, quanto ao objeto e valor, decidindo motivadamente a respeito.</w:t>
      </w:r>
    </w:p>
    <w:p w:rsidR="00FE4DBE" w:rsidRPr="00FE4DBE" w:rsidRDefault="00FE4DBE" w:rsidP="00FE4DBE">
      <w:pPr>
        <w:tabs>
          <w:tab w:val="left" w:pos="1440"/>
        </w:tabs>
        <w:autoSpaceDE w:val="0"/>
        <w:autoSpaceDN w:val="0"/>
        <w:adjustRightInd w:val="0"/>
        <w:jc w:val="both"/>
        <w:rPr>
          <w:color w:val="000000"/>
          <w:sz w:val="23"/>
          <w:szCs w:val="23"/>
        </w:rPr>
      </w:pPr>
      <w:r w:rsidRPr="00FE4DBE">
        <w:rPr>
          <w:color w:val="000000"/>
          <w:sz w:val="23"/>
          <w:szCs w:val="23"/>
        </w:rPr>
        <w:t>8.10 Será verificada a conformidade entre a proposta escrita de menor preço e os valores estimados para a contratação.</w:t>
      </w:r>
    </w:p>
    <w:p w:rsidR="00FE4DBE" w:rsidRPr="00FE4DBE" w:rsidRDefault="00FE4DBE" w:rsidP="00FE4DBE">
      <w:pPr>
        <w:autoSpaceDE w:val="0"/>
        <w:autoSpaceDN w:val="0"/>
        <w:adjustRightInd w:val="0"/>
        <w:jc w:val="both"/>
        <w:rPr>
          <w:color w:val="000000"/>
          <w:sz w:val="23"/>
          <w:szCs w:val="23"/>
        </w:rPr>
      </w:pPr>
      <w:r w:rsidRPr="00FE4DBE">
        <w:rPr>
          <w:color w:val="000000"/>
          <w:sz w:val="23"/>
          <w:szCs w:val="23"/>
        </w:rPr>
        <w:lastRenderedPageBreak/>
        <w:t xml:space="preserve">8.11 Caso haja empate nas propostas escritas, ordenadas e inicialmente classificadas sem que se realizem lances verbais, o desempate se fará por sorteio, em ato público, na própria sessão do </w:t>
      </w:r>
      <w:r w:rsidRPr="00FE4DBE">
        <w:rPr>
          <w:color w:val="000000"/>
          <w:sz w:val="23"/>
          <w:szCs w:val="23"/>
        </w:rPr>
        <w:fldChar w:fldCharType="begin"/>
      </w:r>
      <w:r w:rsidRPr="00FE4DBE">
        <w:rPr>
          <w:color w:val="000000"/>
          <w:sz w:val="23"/>
          <w:szCs w:val="23"/>
        </w:rPr>
        <w:instrText>MERGEFIELD [MODALIDADE_PROCESSO]</w:instrText>
      </w:r>
      <w:r w:rsidRPr="00FE4DBE">
        <w:rPr>
          <w:color w:val="000000"/>
          <w:sz w:val="23"/>
          <w:szCs w:val="23"/>
        </w:rPr>
        <w:fldChar w:fldCharType="separate"/>
      </w:r>
      <w:r w:rsidRPr="00FE4DBE">
        <w:rPr>
          <w:color w:val="000000"/>
          <w:sz w:val="23"/>
          <w:szCs w:val="23"/>
        </w:rPr>
        <w:t>Pregão</w:t>
      </w:r>
      <w:r w:rsidRPr="00FE4DBE">
        <w:rPr>
          <w:color w:val="000000"/>
          <w:sz w:val="23"/>
          <w:szCs w:val="23"/>
        </w:rPr>
        <w:fldChar w:fldCharType="end"/>
      </w:r>
      <w:r w:rsidRPr="00FE4DBE">
        <w:rPr>
          <w:color w:val="000000"/>
          <w:sz w:val="23"/>
          <w:szCs w:val="23"/>
        </w:rPr>
        <w:t>.</w:t>
      </w:r>
    </w:p>
    <w:p w:rsidR="00FE4DBE" w:rsidRPr="00FE4DBE" w:rsidRDefault="00FE4DBE" w:rsidP="00FE4DBE">
      <w:pPr>
        <w:autoSpaceDE w:val="0"/>
        <w:autoSpaceDN w:val="0"/>
        <w:adjustRightInd w:val="0"/>
        <w:jc w:val="both"/>
        <w:rPr>
          <w:color w:val="000000"/>
          <w:sz w:val="23"/>
          <w:szCs w:val="23"/>
        </w:rPr>
      </w:pPr>
      <w:r w:rsidRPr="00FE4DBE">
        <w:rPr>
          <w:color w:val="000000"/>
          <w:sz w:val="23"/>
          <w:szCs w:val="23"/>
        </w:rPr>
        <w:t>8.12 Nas situações em que não se realizem lances verbais, ou depois de declarado o encerramento da etapa competitiva, ou se a oferta não for aceitável ou no exame de oferta subseqüente, o Pregoeiro poderá negociar diretamente com o proponente para que seja obtido preço melhor para a Administração.</w:t>
      </w:r>
    </w:p>
    <w:p w:rsidR="00FE4DBE" w:rsidRPr="00FE4DBE" w:rsidRDefault="00FE4DBE" w:rsidP="00FE4DBE">
      <w:pPr>
        <w:autoSpaceDE w:val="0"/>
        <w:autoSpaceDN w:val="0"/>
        <w:adjustRightInd w:val="0"/>
        <w:jc w:val="both"/>
        <w:rPr>
          <w:color w:val="000000"/>
          <w:sz w:val="23"/>
          <w:szCs w:val="23"/>
        </w:rPr>
      </w:pPr>
      <w:r w:rsidRPr="00FE4DBE">
        <w:rPr>
          <w:color w:val="000000"/>
          <w:sz w:val="23"/>
          <w:szCs w:val="23"/>
        </w:rPr>
        <w:t>8.13 Não poderá haver desistência dos lances ofertados, sujeitando-se o licitante desistente às penalidades constantes deste edital.</w:t>
      </w:r>
    </w:p>
    <w:p w:rsidR="00FE4DBE" w:rsidRPr="00FE4DBE" w:rsidRDefault="00FE4DBE" w:rsidP="00FE4DBE">
      <w:pPr>
        <w:autoSpaceDE w:val="0"/>
        <w:autoSpaceDN w:val="0"/>
        <w:adjustRightInd w:val="0"/>
        <w:jc w:val="both"/>
        <w:rPr>
          <w:color w:val="000000"/>
          <w:sz w:val="23"/>
          <w:szCs w:val="23"/>
        </w:rPr>
      </w:pPr>
      <w:r w:rsidRPr="00FE4DBE">
        <w:rPr>
          <w:color w:val="000000"/>
          <w:sz w:val="23"/>
          <w:szCs w:val="23"/>
        </w:rPr>
        <w:t>8.14 Os licitantes que deixarem de apresentar quaisquer dos documentos exigidos no Envelope n.</w:t>
      </w:r>
      <w:r w:rsidRPr="00FE4DBE">
        <w:rPr>
          <w:color w:val="000000"/>
          <w:sz w:val="23"/>
          <w:szCs w:val="23"/>
          <w:vertAlign w:val="superscript"/>
        </w:rPr>
        <w:t>0</w:t>
      </w:r>
      <w:r w:rsidRPr="00FE4DBE">
        <w:rPr>
          <w:color w:val="000000"/>
          <w:sz w:val="23"/>
          <w:szCs w:val="23"/>
        </w:rPr>
        <w:t xml:space="preserve"> 01 (Proposta de Preços), ou os apresentarem em desacordo com o estabelecido neste edital, ou com irregularidades, bem como os que apresentarem preços excessivos ou manifestamente inexeqüíveis, serão considerados desclassificados, não se admitindo complementação posterior.</w:t>
      </w:r>
    </w:p>
    <w:p w:rsidR="00FE4DBE" w:rsidRPr="00FE4DBE" w:rsidRDefault="00FE4DBE" w:rsidP="00FE4DBE">
      <w:pPr>
        <w:tabs>
          <w:tab w:val="left" w:pos="1440"/>
        </w:tabs>
        <w:autoSpaceDE w:val="0"/>
        <w:autoSpaceDN w:val="0"/>
        <w:adjustRightInd w:val="0"/>
        <w:jc w:val="both"/>
        <w:rPr>
          <w:color w:val="000000"/>
          <w:sz w:val="23"/>
          <w:szCs w:val="23"/>
        </w:rPr>
      </w:pPr>
      <w:r w:rsidRPr="00FE4DBE">
        <w:rPr>
          <w:color w:val="000000"/>
          <w:sz w:val="23"/>
          <w:szCs w:val="23"/>
        </w:rPr>
        <w:t>8.14.1 Considerar-se-ão preços manifestamente inexeqüíveis aqueles que forem simbólicos, irrisórios ou de valor zero, incompatíveis com os preços de mercado, acrescidos dos respectivos encargos.</w:t>
      </w:r>
    </w:p>
    <w:p w:rsidR="00FE4DBE" w:rsidRPr="00FE4DBE" w:rsidRDefault="00FE4DBE" w:rsidP="00FE4DBE">
      <w:pPr>
        <w:autoSpaceDE w:val="0"/>
        <w:autoSpaceDN w:val="0"/>
        <w:adjustRightInd w:val="0"/>
        <w:jc w:val="both"/>
        <w:rPr>
          <w:color w:val="000000"/>
          <w:sz w:val="23"/>
          <w:szCs w:val="23"/>
        </w:rPr>
      </w:pPr>
      <w:r w:rsidRPr="00FE4DBE">
        <w:rPr>
          <w:color w:val="000000"/>
          <w:sz w:val="23"/>
          <w:szCs w:val="23"/>
        </w:rPr>
        <w:t>8.15 Em caso de divergência entre informações contidas em documentação impressa e na proposta específica, prevalecerão as da proposta. Em caso de divergência entre informações contidas nos documentos exigidos pelo edital e em outros apresentados, porém não exigidos, prevalecerão as primeiras.</w:t>
      </w:r>
    </w:p>
    <w:p w:rsidR="00A27D4D" w:rsidRPr="00FE4DBE" w:rsidRDefault="00FE4DBE" w:rsidP="00FE4DBE">
      <w:pPr>
        <w:autoSpaceDE w:val="0"/>
        <w:autoSpaceDN w:val="0"/>
        <w:adjustRightInd w:val="0"/>
        <w:spacing w:after="160" w:line="259" w:lineRule="auto"/>
        <w:jc w:val="both"/>
        <w:rPr>
          <w:rFonts w:eastAsiaTheme="minorHAnsi"/>
          <w:color w:val="000000"/>
          <w:sz w:val="23"/>
          <w:szCs w:val="23"/>
          <w:lang w:eastAsia="en-US"/>
        </w:rPr>
      </w:pPr>
      <w:r w:rsidRPr="00FE4DBE">
        <w:rPr>
          <w:color w:val="000000"/>
          <w:sz w:val="23"/>
          <w:szCs w:val="23"/>
        </w:rPr>
        <w:t>8.16 Serão observados os benefícios e direitos contidos na Lei Complementar nº 123, de 14 de dezembro de 2006, no trâmite deste procedimento.</w:t>
      </w:r>
    </w:p>
    <w:p w:rsidR="00A27D4D" w:rsidRPr="00FE4DBE" w:rsidRDefault="00A27D4D" w:rsidP="00A27D4D">
      <w:pPr>
        <w:autoSpaceDE w:val="0"/>
        <w:autoSpaceDN w:val="0"/>
        <w:adjustRightInd w:val="0"/>
        <w:jc w:val="both"/>
        <w:rPr>
          <w:rFonts w:eastAsiaTheme="minorHAnsi"/>
          <w:b/>
          <w:bCs/>
          <w:color w:val="000000"/>
          <w:sz w:val="23"/>
          <w:szCs w:val="23"/>
          <w:lang w:eastAsia="en-US"/>
        </w:rPr>
      </w:pPr>
      <w:r w:rsidRPr="00FE4DBE">
        <w:rPr>
          <w:rFonts w:eastAsiaTheme="minorHAnsi"/>
          <w:b/>
          <w:bCs/>
          <w:color w:val="000000"/>
          <w:sz w:val="23"/>
          <w:szCs w:val="23"/>
          <w:lang w:eastAsia="en-US"/>
        </w:rPr>
        <w:t>9.0 DA FASE DE HABILITAÇÃO E DO JULGAMENTO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9.1 Efetuados os procedimentos previstos nos itens 7.0 e 8.0 deste edital, e sendo aceitável a proposta classificada em primeiro lugar, o Pregoeiro anunciará a abertura do envelope referente aos “Documentos de Habilitação” desta licitante.</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9.2 Os licitantes que deixarem de apresentar quaisquer dos documentos exigidos no Envelope nº 02 (Documentos de Habilitação), ou os apresentarem em desacordo com o estabelecido neste edital, ou com irregularidades, serão considerados inabilitados, não se admitindo complementação posterior.</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9.3 Constatado o atendimento das exigências fixadas no edital, o licitante será declarado vencedor, sendo-lhe adjudicado o objeto da licitação, pelo Pregoeiro, caso não haja intenção de interposição de recurso.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9.4 Se a oferta não for aceitável ou se o licitante desatender às exigências habilitatórias, o Pregoeiro examinará a oferta </w:t>
      </w:r>
      <w:r w:rsidR="00105380" w:rsidRPr="00FE4DBE">
        <w:rPr>
          <w:rFonts w:eastAsiaTheme="minorHAnsi"/>
          <w:color w:val="000000"/>
          <w:sz w:val="23"/>
          <w:szCs w:val="23"/>
          <w:lang w:eastAsia="en-US"/>
        </w:rPr>
        <w:t>subsequente</w:t>
      </w:r>
      <w:r w:rsidRPr="00FE4DBE">
        <w:rPr>
          <w:rFonts w:eastAsiaTheme="minorHAnsi"/>
          <w:color w:val="000000"/>
          <w:sz w:val="23"/>
          <w:szCs w:val="23"/>
          <w:lang w:eastAsia="en-US"/>
        </w:rPr>
        <w:t>, permitida renegociação, verificando a sua aceitabilidade e procedendo à verificação da habilitação do licitante, na ordem de classificação, e assim sucessivamente, até uma proposta que atenda integralmente ao edital, sendo o respectivo licitante declarado vencedor e a ele adjudicado o objeto do certame.</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9.5 O licitante declarado vencedor do certame deverá apresentar, na própria sessão, Proposta de Preços formal que ratifique o último lance ofertado, se for o caso. É facultado ao Pregoeiro prorrogar o prazo, motivadamente, por 24 (vinte e quatro) horas.</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9.6 Da sessão do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[MODALIDADE_PROCESSO]</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Pregão</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xml:space="preserve"> será lavrada ata circunstanciada, que mencionará os licitantes credenciados, as propostas escritas e verbais apresentadas, na ordem de classificação, a análise da documentação exigida para habilitação e os recursos interpostos, devendo ser a mesma assinada, ao final, pelo Pregoeiro, sua Equipe de Apoio e pelo(s) representante(s) credenciado(s) do(s) licitante(s) presente(s) à sessão.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9.7 Ao final da sessão, caso não haja intenção de interposição de recurso e o preço final seja igual ou inferior ao previsto para a aquisição dos produtos será feita, pelo Pregoeiro, a adjudicação ao licitante declarado vencedor do certame e encerrada a reunião. Posteriormente, o processo, devidamente instruído, será encaminhado para a(s) Secretaria(s) competente(s)para homologação e </w:t>
      </w:r>
      <w:r w:rsidR="00105380" w:rsidRPr="00FE4DBE">
        <w:rPr>
          <w:rFonts w:eastAsiaTheme="minorHAnsi"/>
          <w:color w:val="000000"/>
          <w:sz w:val="23"/>
          <w:szCs w:val="23"/>
          <w:lang w:eastAsia="en-US"/>
        </w:rPr>
        <w:t>subsequente</w:t>
      </w:r>
      <w:r w:rsidRPr="00FE4DBE">
        <w:rPr>
          <w:rFonts w:eastAsiaTheme="minorHAnsi"/>
          <w:color w:val="000000"/>
          <w:sz w:val="23"/>
          <w:szCs w:val="23"/>
          <w:lang w:eastAsia="en-US"/>
        </w:rPr>
        <w:t xml:space="preserve"> contratação.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9.8 Os envelopes com os documentos relativos à habilitação dos licitantes não declarados vencedores serão retirados pelos representantes dos licitantes na própria sessão. Os remanescentes permanecerão em </w:t>
      </w:r>
      <w:r w:rsidRPr="00FE4DBE">
        <w:rPr>
          <w:rFonts w:eastAsiaTheme="minorHAnsi"/>
          <w:color w:val="000000"/>
          <w:sz w:val="23"/>
          <w:szCs w:val="23"/>
          <w:lang w:eastAsia="en-US"/>
        </w:rPr>
        <w:lastRenderedPageBreak/>
        <w:t>poder do Pregoeiro, devidamente lacrados, durante 20 (vinte) dias correntes à disposição dos licitantes. Findo este prazo, sem que sejam retirados, serão destruídos.</w:t>
      </w:r>
    </w:p>
    <w:p w:rsidR="00A27D4D" w:rsidRPr="00FE4DBE" w:rsidRDefault="00A27D4D" w:rsidP="00A27D4D">
      <w:pPr>
        <w:autoSpaceDE w:val="0"/>
        <w:autoSpaceDN w:val="0"/>
        <w:adjustRightInd w:val="0"/>
        <w:jc w:val="both"/>
        <w:rPr>
          <w:rFonts w:eastAsiaTheme="minorHAnsi"/>
          <w:color w:val="000000"/>
          <w:sz w:val="23"/>
          <w:szCs w:val="23"/>
          <w:lang w:eastAsia="en-US"/>
        </w:rPr>
      </w:pPr>
    </w:p>
    <w:p w:rsidR="00A27D4D" w:rsidRPr="00FE4DBE" w:rsidRDefault="00A27D4D" w:rsidP="00A27D4D">
      <w:pPr>
        <w:autoSpaceDE w:val="0"/>
        <w:autoSpaceDN w:val="0"/>
        <w:adjustRightInd w:val="0"/>
        <w:jc w:val="both"/>
        <w:rPr>
          <w:rFonts w:eastAsiaTheme="minorHAnsi"/>
          <w:b/>
          <w:bCs/>
          <w:color w:val="000000"/>
          <w:sz w:val="23"/>
          <w:szCs w:val="23"/>
          <w:lang w:eastAsia="en-US"/>
        </w:rPr>
      </w:pPr>
      <w:r w:rsidRPr="00FE4DBE">
        <w:rPr>
          <w:rFonts w:eastAsiaTheme="minorHAnsi"/>
          <w:b/>
          <w:bCs/>
          <w:color w:val="000000"/>
          <w:sz w:val="23"/>
          <w:szCs w:val="23"/>
          <w:lang w:eastAsia="en-US"/>
        </w:rPr>
        <w:t>10.0 DOS RECURSOS</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10.1 Ao final da sessão, depois de declarado o licitante vencedor do certame, qualquer licitante poderá manifestar, imediata e motivadamente, a intenção de interpor recurso, com registro em ata da síntese das suas razões, podendo juntar memoriais no prazo de 3 (três) dias úteis, ficando os demais licitantes desde logo intimadas para apresentar </w:t>
      </w:r>
      <w:r w:rsidR="00105380" w:rsidRPr="00FE4DBE">
        <w:rPr>
          <w:rFonts w:eastAsiaTheme="minorHAnsi"/>
          <w:color w:val="000000"/>
          <w:sz w:val="23"/>
          <w:szCs w:val="23"/>
          <w:lang w:eastAsia="en-US"/>
        </w:rPr>
        <w:t>contrarrazões</w:t>
      </w:r>
      <w:r w:rsidRPr="00FE4DBE">
        <w:rPr>
          <w:rFonts w:eastAsiaTheme="minorHAnsi"/>
          <w:color w:val="000000"/>
          <w:sz w:val="23"/>
          <w:szCs w:val="23"/>
          <w:lang w:eastAsia="en-US"/>
        </w:rPr>
        <w:t xml:space="preserve"> em igual número de dias, que começarão a correr do término do prazo da recorrente, sendo-lhes assegurada vista imediata dos autos.</w:t>
      </w:r>
    </w:p>
    <w:p w:rsidR="00A27D4D" w:rsidRPr="00FE4DBE" w:rsidRDefault="00A27D4D" w:rsidP="00A27D4D">
      <w:pPr>
        <w:tabs>
          <w:tab w:val="left" w:pos="144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10.2 O recurso contra decisão do Pregoeiro não terá efeito suspensivo.</w:t>
      </w:r>
    </w:p>
    <w:p w:rsidR="00A27D4D" w:rsidRPr="00FE4DBE" w:rsidRDefault="00A27D4D" w:rsidP="00A27D4D">
      <w:pPr>
        <w:tabs>
          <w:tab w:val="left" w:pos="144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10.3 A falta de manifestação imediata e motivada do licitante em recorrer, ao final da sessão do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[MODALIDADE_PROCESSO]</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Pregão</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importará a preclusão do direito de recurso e a adjudicação do objeto da licitação pelo Pregoeiro ao licitante vencedor.</w:t>
      </w:r>
    </w:p>
    <w:p w:rsidR="00A27D4D" w:rsidRPr="00FE4DBE" w:rsidRDefault="00A27D4D" w:rsidP="00A27D4D">
      <w:pPr>
        <w:tabs>
          <w:tab w:val="left" w:pos="144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10.4 A petição poderá ser feita na própria sessão e, se oral, será reduzida a termo em ata, facultado ao Pregoeiro o exame dos fatos e julgamento imediato do recurso.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10.5 O acolhimento de recurso importará a invalidação apenas dos atos insuscetíveis de aproveitamento.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10.6 Os autos do processo administrativo permanecerão com vista franqueada aos interessados na(s) respectiva(s) Secretaria(s)/Fundo(s) de origem.</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10.7 Decididos os recursos e constatada a regularidade dos atos procedimentais, a(s) Secretaria(s)/Fundo(s) de origem homologará(ão) o procedimento licitatório e adjudicará(ão) o(s) objeto(s) ao(s) licitante(s) declarado(s) vencedor(es) do certame, determinando a contratação da adjudicatária.</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10.8 Dos atos da Administração após a celebração do(s) Contrato(s), decorrentes da aplicação da Lei nº 8.666/93, caberão:</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I – Recurso, dirigido ao(s) Secretário(s) Ordenador(es) de Despesa, por intermédio do Pregoeiro, interposto no prazo de 5 (cinco) dias úteis a contar da intimação do ato, a ser protocolizado na sede da própria Secretaria, nos casos de anulação ou revogação da licitação, rescisão do Contrato, a que se refere o inciso I do artigo 79 da Lei nº 8.666/93 ou aplicação das penas de advertência, suspensão temporária ou multa;</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II – Representação, no prazo de 5 (cinco) dias úteis da intimação da decisão relacionada com o objeto da licitação ou do Contrato, de que não caiba recurso hierárquico;</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III – Pedido de reconsideração de decisão do(s) Secretário(s) Ordenador(es) de Despesa, no caso de declaração de inidoneidade para licitar ou contratar com a Administração Pública, no prazo de 10 (dez) dias úteis da intimação do ato.</w:t>
      </w:r>
    </w:p>
    <w:p w:rsidR="00A27D4D" w:rsidRPr="00FE4DBE" w:rsidRDefault="00A27D4D" w:rsidP="00A27D4D">
      <w:pPr>
        <w:tabs>
          <w:tab w:val="left" w:pos="144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10.9 O recurso será dirigido à autoridade superior, por intermédio da que praticou o ato recorrido, a qual poderá reconsiderar sua decisão, no prazo de 5 (cinco) dias úteis, ou, nesse mesmo prazo, fazê-lo subir, devidamente informado, devendo, neste caso, a decisão ser proferida dentro de 5 (cinco) dias úteis, contados do recebimento do recurso, sob pena de responsabilidade (art. 109, § 4º, da Lei nº 8.666/93).</w:t>
      </w:r>
    </w:p>
    <w:p w:rsidR="00A27D4D" w:rsidRPr="00FE4DBE" w:rsidRDefault="00A27D4D" w:rsidP="00A27D4D">
      <w:pPr>
        <w:tabs>
          <w:tab w:val="left" w:pos="144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10.10 A intimação dos atos referidos no inciso I do item 10.8 do edital, excluindo-se as penas de advertência e multa de mora, e no inciso III do mesmo item, será feita mediante publicação em Jornal de Grande Circulação no Estado.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10.11 Os recursos e impugnações interpostos fora dos prazos não serão conhecidos. </w:t>
      </w:r>
    </w:p>
    <w:p w:rsidR="00105380" w:rsidRPr="00FE4DBE" w:rsidRDefault="00105380" w:rsidP="00A27D4D">
      <w:pPr>
        <w:autoSpaceDE w:val="0"/>
        <w:autoSpaceDN w:val="0"/>
        <w:adjustRightInd w:val="0"/>
        <w:jc w:val="both"/>
        <w:rPr>
          <w:rFonts w:eastAsiaTheme="minorHAnsi"/>
          <w:color w:val="000000"/>
          <w:sz w:val="23"/>
          <w:szCs w:val="23"/>
          <w:lang w:eastAsia="en-US"/>
        </w:rPr>
      </w:pPr>
    </w:p>
    <w:p w:rsidR="00A27D4D" w:rsidRPr="00FE4DBE" w:rsidRDefault="00A27D4D" w:rsidP="00A27D4D">
      <w:pPr>
        <w:autoSpaceDE w:val="0"/>
        <w:autoSpaceDN w:val="0"/>
        <w:adjustRightInd w:val="0"/>
        <w:jc w:val="both"/>
        <w:rPr>
          <w:rFonts w:eastAsiaTheme="minorHAnsi"/>
          <w:b/>
          <w:bCs/>
          <w:color w:val="000000"/>
          <w:sz w:val="23"/>
          <w:szCs w:val="23"/>
          <w:lang w:eastAsia="en-US"/>
        </w:rPr>
      </w:pPr>
      <w:r w:rsidRPr="00FE4DBE">
        <w:rPr>
          <w:rFonts w:eastAsiaTheme="minorHAnsi"/>
          <w:b/>
          <w:bCs/>
          <w:color w:val="000000"/>
          <w:sz w:val="23"/>
          <w:szCs w:val="23"/>
          <w:lang w:eastAsia="en-US"/>
        </w:rPr>
        <w:t>11.0 DA CONTRATAÇÃO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11.1 As obrigações decorrentes da presente licitação serão formalizadas por termo de contrato específico, celebrado entre o Município, representado pelo(s) Secretário(s) Ordenador(es) de Despesa (doravante denominado Contratante), e o licitante vencedor (doravante denominada Contratada), que observará os termos da Lei n.º 8.666/93, deste edital e demais normas pertinentes, cuja minuta foi submetida a exame prévio da Assessoria Jurídica.</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lastRenderedPageBreak/>
        <w:t>11.2 O licitante vencedor terá o prazo de 0</w:t>
      </w:r>
      <w:r w:rsidR="00CC2F29" w:rsidRPr="00FE4DBE">
        <w:rPr>
          <w:rFonts w:eastAsiaTheme="minorHAnsi"/>
          <w:color w:val="000000"/>
          <w:sz w:val="23"/>
          <w:szCs w:val="23"/>
          <w:lang w:eastAsia="en-US"/>
        </w:rPr>
        <w:t>5</w:t>
      </w:r>
      <w:r w:rsidRPr="00FE4DBE">
        <w:rPr>
          <w:rFonts w:eastAsiaTheme="minorHAnsi"/>
          <w:color w:val="000000"/>
          <w:sz w:val="23"/>
          <w:szCs w:val="23"/>
          <w:lang w:eastAsia="en-US"/>
        </w:rPr>
        <w:t xml:space="preserve"> (</w:t>
      </w:r>
      <w:r w:rsidR="00CC2F29" w:rsidRPr="00FE4DBE">
        <w:rPr>
          <w:rFonts w:eastAsiaTheme="minorHAnsi"/>
          <w:color w:val="000000"/>
          <w:sz w:val="23"/>
          <w:szCs w:val="23"/>
          <w:lang w:eastAsia="en-US"/>
        </w:rPr>
        <w:t>cinco</w:t>
      </w:r>
      <w:r w:rsidRPr="00FE4DBE">
        <w:rPr>
          <w:rFonts w:eastAsiaTheme="minorHAnsi"/>
          <w:color w:val="000000"/>
          <w:sz w:val="23"/>
          <w:szCs w:val="23"/>
          <w:lang w:eastAsia="en-US"/>
        </w:rPr>
        <w:t>) dias úteis, contados da devida convocação, para celebrar o referido Contrato, do qual farão parte integrante o edital, seus anexos, a proposta e demais documentos apresentados pelo licitante vencedor. Em caso de recusa injustificada, ser-lhe-á aplicado o disposto no item 17.7 deste Edital.</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11.3 Se o licitante vencedor não assinar o Termo de Contrato no prazo estabelecido é facultado ao(s) Secretário(s) Ordenador(es) de Despesa convocar as licitantes remanescentes, respeitada a ordem de classificação final das propostas, para fazê-lo em igual prazo e nas mesmas condições propostas pela primeira classificada, inclusive quanto aos preços (descontos), ou revogar a licitação.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11.4 Incumbirá à Contratante providenciar, à sua conta, a publicação do extrato do Contrato nos quadros de aviso dos órgãos públicos municipais, até o quinto dia útil do mês seguinte ao de sua assinatura, para ocorrer no prazo de 20 (vinte) dias daquela data. O mesmo procedimento se adotará com relação aos possíveis termos aditivos.</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11.5 O licitante adjudicatário se obriga a manter, durante toda a execução do Contrato, em compatibilidade com as obrigações assumidas, todas as condições de habilitação.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11.6 O Termo de Contrato só poderá ser alterado em conformidade com o disposto no Art. 65 da Lei n.º 8.666/93.</w:t>
      </w:r>
    </w:p>
    <w:p w:rsidR="00A27D4D" w:rsidRPr="00FE4DBE" w:rsidRDefault="00A27D4D" w:rsidP="00A27D4D">
      <w:pPr>
        <w:autoSpaceDE w:val="0"/>
        <w:autoSpaceDN w:val="0"/>
        <w:adjustRightInd w:val="0"/>
        <w:jc w:val="both"/>
        <w:rPr>
          <w:rFonts w:eastAsiaTheme="minorHAnsi"/>
          <w:color w:val="000000"/>
          <w:sz w:val="23"/>
          <w:szCs w:val="23"/>
          <w:lang w:eastAsia="en-US"/>
        </w:rPr>
      </w:pPr>
    </w:p>
    <w:p w:rsidR="00A27D4D" w:rsidRPr="00FE4DBE" w:rsidRDefault="00A27D4D" w:rsidP="00A27D4D">
      <w:pPr>
        <w:autoSpaceDE w:val="0"/>
        <w:autoSpaceDN w:val="0"/>
        <w:adjustRightInd w:val="0"/>
        <w:jc w:val="both"/>
        <w:rPr>
          <w:rFonts w:eastAsiaTheme="minorHAnsi"/>
          <w:b/>
          <w:bCs/>
          <w:color w:val="000000"/>
          <w:sz w:val="23"/>
          <w:szCs w:val="23"/>
          <w:lang w:eastAsia="en-US"/>
        </w:rPr>
      </w:pPr>
      <w:r w:rsidRPr="00FE4DBE">
        <w:rPr>
          <w:rFonts w:eastAsiaTheme="minorHAnsi"/>
          <w:b/>
          <w:bCs/>
          <w:color w:val="000000"/>
          <w:sz w:val="23"/>
          <w:szCs w:val="23"/>
          <w:lang w:eastAsia="en-US"/>
        </w:rPr>
        <w:t>12.0 DA VALIDADE E DA VIGÊNCIA</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12.1 O(s) Contrato(s) resultante(s) da presente licitação só terá(ão) validade e eficácia depois de aprovado(s) pelo(s) Secretário(s) Ordenador(es) de Despesa, conforme o caso, e publicado(s) seu(s) extrato(s) nos termos do item 11.4 supra.</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12.2 O(s) futuro(s) Contrato(s) terá(ão) vigência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[VIGENCIACONTRATO_PROCESSO]</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até 31/12/201</w:t>
      </w:r>
      <w:r w:rsidR="00674597" w:rsidRPr="00FE4DBE">
        <w:rPr>
          <w:rFonts w:eastAsiaTheme="minorHAnsi"/>
          <w:color w:val="000000"/>
          <w:sz w:val="23"/>
          <w:szCs w:val="23"/>
          <w:lang w:eastAsia="en-US"/>
        </w:rPr>
        <w:fldChar w:fldCharType="end"/>
      </w:r>
      <w:r w:rsidR="00F7378F" w:rsidRPr="00FE4DBE">
        <w:rPr>
          <w:rFonts w:eastAsiaTheme="minorHAnsi"/>
          <w:color w:val="000000"/>
          <w:sz w:val="23"/>
          <w:szCs w:val="23"/>
          <w:lang w:eastAsia="en-US"/>
        </w:rPr>
        <w:t>9</w:t>
      </w:r>
      <w:r w:rsidRPr="00FE4DBE">
        <w:rPr>
          <w:rFonts w:eastAsiaTheme="minorHAnsi"/>
          <w:color w:val="000000"/>
          <w:sz w:val="23"/>
          <w:szCs w:val="23"/>
          <w:lang w:eastAsia="en-US"/>
        </w:rPr>
        <w:t>, a contar da data de assinatura, ou enquanto decorrer o fornecimento dos bens/produtos.</w:t>
      </w:r>
    </w:p>
    <w:p w:rsidR="00A27D4D" w:rsidRPr="00FE4DBE" w:rsidRDefault="00A27D4D" w:rsidP="00A27D4D">
      <w:pPr>
        <w:autoSpaceDE w:val="0"/>
        <w:autoSpaceDN w:val="0"/>
        <w:adjustRightInd w:val="0"/>
        <w:jc w:val="both"/>
        <w:rPr>
          <w:rFonts w:eastAsiaTheme="minorHAnsi"/>
          <w:color w:val="000000"/>
          <w:sz w:val="23"/>
          <w:szCs w:val="23"/>
          <w:lang w:eastAsia="en-US"/>
        </w:rPr>
      </w:pPr>
    </w:p>
    <w:p w:rsidR="00A27D4D" w:rsidRPr="00FE4DBE" w:rsidRDefault="00A27D4D" w:rsidP="00A27D4D">
      <w:pPr>
        <w:autoSpaceDE w:val="0"/>
        <w:autoSpaceDN w:val="0"/>
        <w:adjustRightInd w:val="0"/>
        <w:jc w:val="both"/>
        <w:rPr>
          <w:rFonts w:eastAsiaTheme="minorHAnsi"/>
          <w:b/>
          <w:bCs/>
          <w:color w:val="000000"/>
          <w:sz w:val="23"/>
          <w:szCs w:val="23"/>
          <w:lang w:eastAsia="en-US"/>
        </w:rPr>
      </w:pPr>
      <w:r w:rsidRPr="00FE4DBE">
        <w:rPr>
          <w:rFonts w:eastAsiaTheme="minorHAnsi"/>
          <w:b/>
          <w:bCs/>
          <w:color w:val="000000"/>
          <w:sz w:val="23"/>
          <w:szCs w:val="23"/>
          <w:lang w:eastAsia="en-US"/>
        </w:rPr>
        <w:t>13.0 DAS OBRIGAÇÕES CONTRATUAIS</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13.1 A Contratante, além das obrigações resultantes da observância da Lei n.º 8.666/93, deverá obedecer às disposições elencadas na minuta do Termo de Contrato – Anexo a este edital.</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13.2 A Contratada, além das responsabilidades resultantes da observância da Lei n.º 8.666/93, deverá obedecer às disposições elencadas na minuta do Termo de Contrato – Anexo a este edital.</w:t>
      </w:r>
    </w:p>
    <w:p w:rsidR="00A27D4D" w:rsidRPr="00FE4DBE" w:rsidRDefault="00A27D4D" w:rsidP="00A27D4D">
      <w:pPr>
        <w:autoSpaceDE w:val="0"/>
        <w:autoSpaceDN w:val="0"/>
        <w:adjustRightInd w:val="0"/>
        <w:jc w:val="both"/>
        <w:rPr>
          <w:rFonts w:eastAsiaTheme="minorHAnsi"/>
          <w:b/>
          <w:bCs/>
          <w:color w:val="000000"/>
          <w:sz w:val="23"/>
          <w:szCs w:val="23"/>
          <w:lang w:eastAsia="en-US"/>
        </w:rPr>
      </w:pPr>
    </w:p>
    <w:p w:rsidR="00A27D4D" w:rsidRPr="00FE4DBE" w:rsidRDefault="00A27D4D" w:rsidP="00A27D4D">
      <w:pPr>
        <w:autoSpaceDE w:val="0"/>
        <w:autoSpaceDN w:val="0"/>
        <w:adjustRightInd w:val="0"/>
        <w:jc w:val="both"/>
        <w:rPr>
          <w:rFonts w:eastAsiaTheme="minorHAnsi"/>
          <w:b/>
          <w:bCs/>
          <w:color w:val="000000"/>
          <w:sz w:val="23"/>
          <w:szCs w:val="23"/>
          <w:lang w:eastAsia="en-US"/>
        </w:rPr>
      </w:pPr>
      <w:r w:rsidRPr="00FE4DBE">
        <w:rPr>
          <w:rFonts w:eastAsiaTheme="minorHAnsi"/>
          <w:b/>
          <w:bCs/>
          <w:color w:val="000000"/>
          <w:sz w:val="23"/>
          <w:szCs w:val="23"/>
          <w:lang w:eastAsia="en-US"/>
        </w:rPr>
        <w:t>14.0 DA EXECUÇÃO DO CONTRATO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14.1 O Contrato deverá ser executado fielmente pelas partes, de acordo com as cláusulas contratuais e as normas dispostas na Lei n.º 8.666/93 e alterações posteriores, bem como legislação pertinente, respondendo cada uma pelas </w:t>
      </w:r>
      <w:r w:rsidR="00105380" w:rsidRPr="00FE4DBE">
        <w:rPr>
          <w:rFonts w:eastAsiaTheme="minorHAnsi"/>
          <w:color w:val="000000"/>
          <w:sz w:val="23"/>
          <w:szCs w:val="23"/>
          <w:lang w:eastAsia="en-US"/>
        </w:rPr>
        <w:t>consequências</w:t>
      </w:r>
      <w:r w:rsidRPr="00FE4DBE">
        <w:rPr>
          <w:rFonts w:eastAsiaTheme="minorHAnsi"/>
          <w:color w:val="000000"/>
          <w:sz w:val="23"/>
          <w:szCs w:val="23"/>
          <w:lang w:eastAsia="en-US"/>
        </w:rPr>
        <w:t xml:space="preserve"> de sua inexecução, total ou parcial.</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14.2 Da Data, Local e Horário de Entrega dos Produtos:</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14.2.1 Os bens/produtos deverão ser entregues na forma, prazo, locais e horários definidos no Preâmbulo deste Edital.</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14.2.2 A entrega dos bens/produtos deve se efetuar de forma a não comprometer o funcionamento dos sistemas, recursos ou deslocamentos. Havendo necessidade de interrupção, esta deverá estar devidamente planejada e ser necessariamente aprovada pelo Ordenador da Despesa.</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14.2.3 Em nenhuma hipótese serão concedidas prorrogações de prazo.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14.2.4 Por ocasião da entrega dos produtos, o fornecedor deverá apresentar recibo em 02 (duas) vias, além das respectivas faturas e Notas Fiscais.</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14.2.5 O bem/produto que não atender às especificações do Edital e que forem recusados pelo servidor responsável pelo recebimento no momento da entrega deverá ser substituído pelo fornecedor no prazo de até 02(dois) dias úteis, contados do recebimento.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14.2.6 Para os bens/produtos objeto deste certame, deverá ser emitida Nota Fiscal em nome da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[NOME_ENTIDADE]</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Prefeitura Municipal de Abaiara</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xml:space="preserve">, com sede na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[ENDERECO_ENTIDADE]</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Rua Expedito Oliveira das Neves, nº 70</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xml:space="preserve">,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[BAIRRO_ENTIDADE]</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Centro</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xml:space="preserve">,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[CIDADE_ENTIDADE]</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Abaiara</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xml:space="preserve"> –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[UF_ENTIDADE]</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CE</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e, para a entrega dos produtos deverão ser atendidas as exigências deste edital.</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lastRenderedPageBreak/>
        <w:t>14.3 A fiscalização do Contrato será exercida pela Secretaria/Fundo Municipal contratante.</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14.4 O exercício da fiscalização ou o acompanhamento será exercido no interesse do Município e não exclui nem reduz a responsabilidade da Contratada ou de seu agente ou preposto, inclusive perante terceiros, por quaisquer irregularidades, danos resultantes de imperfeição técnica, vícios redibitórios e, na ocorrência destes, não implica </w:t>
      </w:r>
      <w:r w:rsidR="00105380" w:rsidRPr="00FE4DBE">
        <w:rPr>
          <w:rFonts w:eastAsiaTheme="minorHAnsi"/>
          <w:color w:val="000000"/>
          <w:sz w:val="23"/>
          <w:szCs w:val="23"/>
          <w:lang w:eastAsia="en-US"/>
        </w:rPr>
        <w:t>corresponsabilidade</w:t>
      </w:r>
      <w:r w:rsidRPr="00FE4DBE">
        <w:rPr>
          <w:rFonts w:eastAsiaTheme="minorHAnsi"/>
          <w:color w:val="000000"/>
          <w:sz w:val="23"/>
          <w:szCs w:val="23"/>
          <w:lang w:eastAsia="en-US"/>
        </w:rPr>
        <w:t xml:space="preserve"> do Poder Público ou de seus agentes e prepostos.</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14.5 A Contratante se reserva o direito de rejeitar no todo ou em parte o produto entregue, se em desacordo com os termos do presente Edital e do respectivo Contrato. </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14.6 Quaisquer exigências da fiscalização inerentes ao objeto do Contrato deverão ser prontamente atendidas pela Contratada, sem ônus para a Contratante. A Contratada é obrigada a reparar, corrigir, substituir, às suas expensas, no todo ou em parte, onde se verificarem vícios, defeitos ou incorreções, sem prejuízo da aplicação das penalidades cabíveis.</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14.7 Os bens/produtos objetos da licitação não exclui a responsabilidade da Contratada pelo perfeito desempenho em relação a prazo de entrega, validade e qualidade do(s) mesmo(s).</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14.8 A Contratada fica obrigada a aceitar, nas mesmas condições contratuais, os acréscimos ou supressões que se fizerem necessários, a critério da Contratante, respeitando-se os limites previstos na Lei n.º 8.666/93 e alterações posteriores, até 25% (vinte e cinco por cento) do valor do Contrato, facultada a supressão além deste limite mediante acordo entre as partes.</w:t>
      </w:r>
    </w:p>
    <w:p w:rsidR="00A27D4D" w:rsidRPr="00FE4DBE" w:rsidRDefault="00A27D4D" w:rsidP="00A27D4D">
      <w:pPr>
        <w:autoSpaceDE w:val="0"/>
        <w:autoSpaceDN w:val="0"/>
        <w:adjustRightInd w:val="0"/>
        <w:jc w:val="both"/>
        <w:rPr>
          <w:rFonts w:eastAsiaTheme="minorHAnsi"/>
          <w:color w:val="000000"/>
          <w:sz w:val="23"/>
          <w:szCs w:val="23"/>
          <w:lang w:eastAsia="en-US"/>
        </w:rPr>
      </w:pPr>
    </w:p>
    <w:p w:rsidR="00A27D4D" w:rsidRPr="00FE4DBE" w:rsidRDefault="00A27D4D" w:rsidP="00A27D4D">
      <w:pPr>
        <w:autoSpaceDE w:val="0"/>
        <w:autoSpaceDN w:val="0"/>
        <w:adjustRightInd w:val="0"/>
        <w:jc w:val="both"/>
        <w:rPr>
          <w:rFonts w:eastAsiaTheme="minorHAnsi"/>
          <w:b/>
          <w:bCs/>
          <w:color w:val="000000"/>
          <w:sz w:val="23"/>
          <w:szCs w:val="23"/>
          <w:lang w:eastAsia="en-US"/>
        </w:rPr>
      </w:pPr>
      <w:r w:rsidRPr="00FE4DBE">
        <w:rPr>
          <w:rFonts w:eastAsiaTheme="minorHAnsi"/>
          <w:b/>
          <w:bCs/>
          <w:color w:val="000000"/>
          <w:sz w:val="23"/>
          <w:szCs w:val="23"/>
          <w:lang w:eastAsia="en-US"/>
        </w:rPr>
        <w:t>15.0 DA RESCISÃO DO CONTRATO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15.1 O Contrato poderá ser rescindido pelos motivos especificados nos artigos 77 e 78 da Lei n.º 8.666/93 e nas formas previstas nos artigos 79 e 80 da mesma lei e suas alterações posteriores. </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15.2 A inadimplência das cláusulas e condições estabelecidas no instrumento convocatório, pela Contratada, assegurará à Contratante o direito de dá-lo por rescindido mediante notificação entregue diretamente ou por via postal, com prova de recebimento.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15.3 Os procedimentos de rescisão contratual, tanto amigáveis, como os determinados por ato unilateral da Contratante, serão formalmente motivados, assegurado contraditório e a ampla defesa, mediante prévia e comprovada intimação da interessada para que, se o desejar, apresente defesa no prazo de 10 (dez) dias úteis, contados de seu recebimento e, na hipótese de desistir da defesa, interpor recurso hierárquico no prazo de 5 (cinco) dias úteis, contados da intimação comprovada da decisão rescisória.</w:t>
      </w:r>
    </w:p>
    <w:p w:rsidR="00A27D4D" w:rsidRPr="00FE4DBE" w:rsidRDefault="00A27D4D" w:rsidP="00A27D4D">
      <w:pPr>
        <w:autoSpaceDE w:val="0"/>
        <w:autoSpaceDN w:val="0"/>
        <w:adjustRightInd w:val="0"/>
        <w:jc w:val="both"/>
        <w:rPr>
          <w:rFonts w:eastAsiaTheme="minorHAnsi"/>
          <w:color w:val="000000"/>
          <w:sz w:val="23"/>
          <w:szCs w:val="23"/>
          <w:lang w:eastAsia="en-US"/>
        </w:rPr>
      </w:pPr>
    </w:p>
    <w:p w:rsidR="00A27D4D" w:rsidRPr="00FE4DBE" w:rsidRDefault="00A27D4D" w:rsidP="00A27D4D">
      <w:pPr>
        <w:autoSpaceDE w:val="0"/>
        <w:autoSpaceDN w:val="0"/>
        <w:adjustRightInd w:val="0"/>
        <w:jc w:val="both"/>
        <w:rPr>
          <w:rFonts w:eastAsiaTheme="minorHAnsi"/>
          <w:b/>
          <w:bCs/>
          <w:color w:val="000000"/>
          <w:sz w:val="23"/>
          <w:szCs w:val="23"/>
          <w:lang w:eastAsia="en-US"/>
        </w:rPr>
      </w:pPr>
      <w:r w:rsidRPr="00FE4DBE">
        <w:rPr>
          <w:rFonts w:eastAsiaTheme="minorHAnsi"/>
          <w:b/>
          <w:bCs/>
          <w:color w:val="000000"/>
          <w:sz w:val="23"/>
          <w:szCs w:val="23"/>
          <w:lang w:eastAsia="en-US"/>
        </w:rPr>
        <w:t>16.0 DO PREÇO E DO PAGAMENTO</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16.1 Os preços ofertados devem ser apresentados, com incidência de ICMS;</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16.2 Para os negócios fechados será emitido o Extrato de Fechamento de Negócios que discriminará as condições específicas;</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16.3 As entregas dos produtos deverão obedecer ao contido no Preâmbulo deste Edital;</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16.4 Os preços dos bens/produtos objeto da presente licitação serão cobrados pelo licitante adjudicatário de acordo com as condições estabelecidas no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[MODALIDADE_PROCESSO]</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Pregão</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16.5 Os bens/produtos efetivamente fornecidos serão atestados e pagos, respectivamente, pelo Liquidante e Ordenador de Despesa da(s) Secretaria(s)/Fundo(s) de origem, cujo endereço será o de cobrança das faturas relacionadas a este edital, nos prazos e na forma estabelecidos na minuta do Termo de Contrato – segundo modelo constante em anexo deste Edital.</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16.6 O pagamento do produto recebido será efetuado, a cada entrega, em até 30 (trinta) dias contados da data do recebimento da Nota Fiscal, diretamente pela Secretaria/Fundo de origem, através de cheque nominal a empresa. </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p>
    <w:p w:rsidR="00A27D4D" w:rsidRPr="00FE4DBE" w:rsidRDefault="00A27D4D" w:rsidP="00A27D4D">
      <w:pPr>
        <w:tabs>
          <w:tab w:val="left" w:pos="810"/>
        </w:tabs>
        <w:autoSpaceDE w:val="0"/>
        <w:autoSpaceDN w:val="0"/>
        <w:adjustRightInd w:val="0"/>
        <w:jc w:val="both"/>
        <w:rPr>
          <w:rFonts w:eastAsiaTheme="minorHAnsi"/>
          <w:b/>
          <w:bCs/>
          <w:color w:val="000000"/>
          <w:sz w:val="23"/>
          <w:szCs w:val="23"/>
          <w:lang w:eastAsia="en-US"/>
        </w:rPr>
      </w:pPr>
      <w:r w:rsidRPr="00FE4DBE">
        <w:rPr>
          <w:rFonts w:eastAsiaTheme="minorHAnsi"/>
          <w:b/>
          <w:bCs/>
          <w:color w:val="000000"/>
          <w:sz w:val="23"/>
          <w:szCs w:val="23"/>
          <w:lang w:eastAsia="en-US"/>
        </w:rPr>
        <w:t>17.0 DAS PENALIDADES</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17.1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w:t>
      </w:r>
      <w:r w:rsidRPr="00FE4DBE">
        <w:rPr>
          <w:rFonts w:eastAsiaTheme="minorHAnsi"/>
          <w:color w:val="000000"/>
          <w:sz w:val="23"/>
          <w:szCs w:val="23"/>
          <w:lang w:eastAsia="en-US"/>
        </w:rPr>
        <w:lastRenderedPageBreak/>
        <w:t>contratar com a Administração, pelo prazo de até 2 (dois) anos, enquanto perdurarem os motivos determinantes da punição ou até que seja promovida a reabilitação perante a própria autoridade que aplicou a penalidade,  sem prejuízo das multas previstas no edital e no termo de contrato e das demais cominações legais.</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17.2 A Contratada ficará, ainda, sujeita às seguintes penalidades, em caso de inexecução total ou parcial do contrato, erro de execução, execução imperfeita, mora de execução, inadimplemento contratual ou não veracidade das informações prestadas, garantida a prévia defesa:</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I – advertência, sanção de que trata o inciso I do art. 87, da Lei n.º 8.666/93, poderá ser aplicada nos seguintes casos:</w:t>
      </w:r>
    </w:p>
    <w:p w:rsidR="00A27D4D" w:rsidRPr="00FE4DBE" w:rsidRDefault="00A27D4D" w:rsidP="00A27D4D">
      <w:pPr>
        <w:tabs>
          <w:tab w:val="left" w:pos="17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a) descumprimento das obrigações e responsabilidades assumidas na licitação;</w:t>
      </w:r>
    </w:p>
    <w:p w:rsidR="00A27D4D" w:rsidRPr="00FE4DBE" w:rsidRDefault="00A27D4D" w:rsidP="00A27D4D">
      <w:pPr>
        <w:tabs>
          <w:tab w:val="left" w:pos="17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b) outras ocorrências que possam acarretar transtornos ao desenvolvimento dos serviços da Contratante, desde que não caiba a aplicação de sanção mais grave.</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II – multas (que poderão ser recolhidas em qualquer agência integrante da Rede Arrecadadora de Receitas Federais, por meio de Documento de Arrecadação Municipal – DAM, a ser preenchido de acordo com instruções fornecidas pela Contratante);</w:t>
      </w:r>
    </w:p>
    <w:p w:rsidR="00A27D4D" w:rsidRPr="00FE4DBE" w:rsidRDefault="00A27D4D" w:rsidP="00A27D4D">
      <w:pPr>
        <w:tabs>
          <w:tab w:val="left" w:pos="17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a) de 1% (um por cento) sobre o valor contratual total do exercício, por dia de atraso na prestação dos serviços ou indisponibilidade do mesmo, limitada a 10% do mesmo valor;</w:t>
      </w:r>
    </w:p>
    <w:p w:rsidR="00A27D4D" w:rsidRPr="00FE4DBE" w:rsidRDefault="00A27D4D" w:rsidP="00A27D4D">
      <w:pPr>
        <w:tabs>
          <w:tab w:val="left" w:pos="17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b) de 2% (dois por cento) sobre o valor contratual total do exercício, por infração a qualquer cláusula ou condição do contrato, não especificada nas demais alíneas deste inciso, aplicada em dobro na reincidência;</w:t>
      </w:r>
    </w:p>
    <w:p w:rsidR="00A27D4D" w:rsidRPr="00FE4DBE" w:rsidRDefault="00A27D4D" w:rsidP="00A27D4D">
      <w:pPr>
        <w:tabs>
          <w:tab w:val="left" w:pos="17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c) de 5% (cinco por cento) do valor contratual total do exercício, pela recusa em corrigir qualquer serviço rejeitado, caracterizando-se a recusa, caso a correção não se efetivar nos 5 (cinco) dias que se seguirem à data da comunicação formal da rejeição;</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III – suspensão temporária de participação em licitação e impedimento de contratar com o Município de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[CIDADE_ENTIDADE]</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Abaiara</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por prazo não superior a 2 (dois) anos;</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IV –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 com base no inciso anterior.</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17.3 No processo de aplicação de penalidades é assegurado o direito ao contraditório e à ampla defesa, garantida nos prazos de 5 (cinco) dias úteis para as sanções previstas nos incisos I, II e III do item 17.2 supra e 10 (dez) dias corridos para a sanção prevista no inciso IV do mesmo item.</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17.4 O valor da multa aplicada deverá ser recolhido ao Tesouro Municipal no prazo de 5 (cinco) dias a contar da notificação ou decisão do recurso. Se o valor da multa não for pago, ou depositado, será automaticamente descontado do pagamento a que a Contratada fizer jus. Em caso de inexistência ou insuficiência de crédito da Contratada, o valor devido será cobrado administrativamente ou inscrito como Dívida Ativa do Município e cobrado mediante processo de execução fiscal, com os encargos correspondentes.</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17.5 As sanções previstas nos incisos III e IV do item 17.2 supra, poderão ser aplicadas às empresas que, em razão do contrato objeto desta licitação:</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I – praticarem atos ilícitos, visando frustrar os objetivos da licitação;</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II – demonstrarem não possuir idoneidade para contratar com a Administração Pública, em virtude de atos ilícitos praticados;</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III – sofrerem condenação definitiva por praticarem, por meios dolosos, fraude fiscal no recolhimento de quaisquer tributos.</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17.6 As sanções previstas nos incisos I, III e IV do item 17.2 supra poderão ser aplicadas juntamente com a do inciso II do mesmo item, facultada a defesa prévia do interessado no respectivo processo, no prazo de 5 (cinco) dias úteis.</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lastRenderedPageBreak/>
        <w:t>17.7 A licitante adjudicatária que se recusar, injustificadamente, em firmar o Contrato dentro do prazo de 5 (cinco) dias úteis a contar da notificação que lhe será encaminhada, estará sujeita à multa de 5% (cinco por cento) do valor total adjudicado, sem prejuízo das demais penalidades cabíveis, por caracterizar descumprimento total da obrigação assumida.</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17.8 As sanções previstas no item 17.7 supra não se aplicam às demais licitantes que, apesar de não vencedoras, venham a ser convocadas para celebrarem o Termo de Contrato, de acordo com este edital, e no prazo de 48 (quarenta e oito) horas comunicarem seu desinteresse.</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p>
    <w:p w:rsidR="00A27D4D" w:rsidRPr="00FE4DBE" w:rsidRDefault="00A27D4D" w:rsidP="00A27D4D">
      <w:pPr>
        <w:tabs>
          <w:tab w:val="left" w:pos="810"/>
        </w:tabs>
        <w:autoSpaceDE w:val="0"/>
        <w:autoSpaceDN w:val="0"/>
        <w:adjustRightInd w:val="0"/>
        <w:jc w:val="both"/>
        <w:rPr>
          <w:rFonts w:eastAsiaTheme="minorHAnsi"/>
          <w:b/>
          <w:bCs/>
          <w:color w:val="000000"/>
          <w:sz w:val="23"/>
          <w:szCs w:val="23"/>
          <w:lang w:eastAsia="en-US"/>
        </w:rPr>
      </w:pPr>
      <w:r w:rsidRPr="00FE4DBE">
        <w:rPr>
          <w:rFonts w:eastAsiaTheme="minorHAnsi"/>
          <w:b/>
          <w:bCs/>
          <w:color w:val="000000"/>
          <w:sz w:val="23"/>
          <w:szCs w:val="23"/>
          <w:lang w:eastAsia="en-US"/>
        </w:rPr>
        <w:t>18.0 DA DOTAÇÃO ORÇAMENTÁRIA</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18.1 Os recursos para a execução do objeto da presente licitação correrão à conta da(s) Dotação(ões) Orçamentária(s) especificadas no Preâmbulo deste Edital.</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p>
    <w:p w:rsidR="00A27D4D" w:rsidRPr="00FE4DBE" w:rsidRDefault="00A27D4D" w:rsidP="00A27D4D">
      <w:pPr>
        <w:tabs>
          <w:tab w:val="left" w:pos="810"/>
        </w:tabs>
        <w:autoSpaceDE w:val="0"/>
        <w:autoSpaceDN w:val="0"/>
        <w:adjustRightInd w:val="0"/>
        <w:jc w:val="both"/>
        <w:rPr>
          <w:rFonts w:eastAsiaTheme="minorHAnsi"/>
          <w:b/>
          <w:bCs/>
          <w:color w:val="000000"/>
          <w:sz w:val="23"/>
          <w:szCs w:val="23"/>
          <w:lang w:eastAsia="en-US"/>
        </w:rPr>
      </w:pPr>
      <w:r w:rsidRPr="00FE4DBE">
        <w:rPr>
          <w:rFonts w:eastAsiaTheme="minorHAnsi"/>
          <w:b/>
          <w:bCs/>
          <w:color w:val="000000"/>
          <w:sz w:val="23"/>
          <w:szCs w:val="23"/>
          <w:lang w:eastAsia="en-US"/>
        </w:rPr>
        <w:t>19.0 DISPOSIÇÕES GERAIS</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19.1 As normas que disciplinam este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[MODALIDADE_PROCESSO]</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Pregão</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xml:space="preserve"> serão sempre interpretadas em favor da ampliação da disputa entre os interessados, atendidos os interesses públicos e o da Administração, sem comprometimento da segurança da contratação. Os casos omissos poderão ser resolvidos pelo Pregoeiro durante a sessão.</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19.2 O não atendimento de exigências formais não essenciais não importará no afastamento do licitante, desde que sejam possíveis a aferição da sua qualidade e a exata compreensão da sua proposta durante a realização da sessão pública deste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[MODALIDADE_PROCESSO]</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Pregão</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19.3 Nenhuma indenização será devida às licitantes pela elaboração ou pela apresentação de documentação referente ao presente edital.</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19.4 Na contagem dos prazos estabelecidos neste edital, exclui-se o dia de início de contagem e inclui-se o dia do vencimento, observando-se que só se iniciam e vencem prazos em dia de expediente normal no Município, exceto quando for expressamente estabelecido em contrário.</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19.5 O(s) Ordenador(es) de Despesa poderá(ão) revogar a presente licitação por razões de interesse público decorrente de fato superveniente devidamente comprovado, pertinente e suficiente para tal conduta, devendo anulá-la por ilegalidade, de ofício ou mediante provocação de terceiros, nos termos do art. 49 da Lei n.º 8.666/93, não cabendo às licitantes direito a indenização.</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19.6 Qualquer modificação neste edital será divulgada pela mesma forma que se deu ao texto original, reabrindo-se o prazo inicialmente estabelecido, exceto quando, inquestionavelmente, a alteração não afetar a formulação das propostas.</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19.7 Para dirimir, na esfera judicial, as questões oriundas do presente edital será competente o Foro da Comarca de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[CIDADE_ENTIDADE]</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Abaiara</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[UF_ENTIDADE]</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CE</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19.8 Na hipótese de não haver expediente na data marcada para o recebimento dos envelopes contendo a documentação e proposta, a data da abertura ficará transferida para o primeiro dia útil </w:t>
      </w:r>
      <w:r w:rsidR="00105380" w:rsidRPr="00FE4DBE">
        <w:rPr>
          <w:rFonts w:eastAsiaTheme="minorHAnsi"/>
          <w:color w:val="000000"/>
          <w:sz w:val="23"/>
          <w:szCs w:val="23"/>
          <w:lang w:eastAsia="en-US"/>
        </w:rPr>
        <w:t>subsequente</w:t>
      </w:r>
      <w:r w:rsidRPr="00FE4DBE">
        <w:rPr>
          <w:rFonts w:eastAsiaTheme="minorHAnsi"/>
          <w:color w:val="000000"/>
          <w:sz w:val="23"/>
          <w:szCs w:val="23"/>
          <w:lang w:eastAsia="en-US"/>
        </w:rPr>
        <w:t>, no mesmo local e horário anteriormente estabelecido.</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19.9 Quaisquer dúvidas porventura existentes ou solicitações de esclarecimentos sobre o disposto no presente edital deverão ser objeto de consulta, por escrito, ao Pregoeiro (endereço mencionado no Preâmbulo deste Edital), até 5 (cinco) dias correntes anteriores à data fixada para a realização do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[MODALIDADE_PROCESSO]</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Pregão</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xml:space="preserve">, que serão respondidas, igualmente por escrito, depois de esgotado o prazo de consulta, por meio de circular encaminhada somente aos que se cadastrarem mediante Termo de Retirada de Edital. Demais informações poderão ser obtidas pelo telefone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[TELEFONE_ENTIDADE]</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(88)3558-1254</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19.10 As impugnações referidas no item 3.7 e os recursos mencionados no item 10 deste edital, eventualmente interpostos, serão dirigidos ao Ordenador de Despesa, por intermédio do Pregoeiro, e protocolizados exclusivamente no endereço mencionado no Preâmbulo deste edital.</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19.11 O Caderno do Edital completo poderá ser adquirido de segunda à sexta-feira, de 08:00 às 12:00 horas, mediante recolhimento da importância de R$ 40,00 (quarenta reais), que deverá ser paga junto ao </w:t>
      </w:r>
      <w:r w:rsidRPr="00FE4DBE">
        <w:rPr>
          <w:rFonts w:eastAsiaTheme="minorHAnsi"/>
          <w:color w:val="000000"/>
          <w:sz w:val="23"/>
          <w:szCs w:val="23"/>
          <w:lang w:eastAsia="en-US"/>
        </w:rPr>
        <w:lastRenderedPageBreak/>
        <w:t>Setor de Arrecadação do Município, através de Documento de Arrecadação Municipal - DAM. Este valor refere-se ao custo de cópia repro</w:t>
      </w:r>
      <w:r w:rsidR="00105380" w:rsidRPr="00FE4DBE">
        <w:rPr>
          <w:rFonts w:eastAsiaTheme="minorHAnsi"/>
          <w:color w:val="000000"/>
          <w:sz w:val="23"/>
          <w:szCs w:val="23"/>
          <w:lang w:eastAsia="en-US"/>
        </w:rPr>
        <w:t>gráfica do Edital e seus Anexos</w:t>
      </w:r>
      <w:r w:rsidRPr="00FE4DBE">
        <w:rPr>
          <w:rFonts w:eastAsiaTheme="minorHAnsi"/>
          <w:color w:val="000000"/>
          <w:sz w:val="23"/>
          <w:szCs w:val="23"/>
          <w:lang w:eastAsia="en-US"/>
        </w:rPr>
        <w:t xml:space="preserve">. </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19.12 Poderão ser obtidas informações, ainda, pelo telefone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[TELEFONE_ENTIDADE]</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(88)3558-1254</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19.13 Os casos omissos serão resolvidos pelo(s) Ordenador(es) de Despesa, mediante aplicação do </w:t>
      </w:r>
      <w:r w:rsidRPr="00FE4DBE">
        <w:rPr>
          <w:rFonts w:eastAsiaTheme="minorHAnsi"/>
          <w:i/>
          <w:iCs/>
          <w:color w:val="000000"/>
          <w:sz w:val="23"/>
          <w:szCs w:val="23"/>
          <w:lang w:eastAsia="en-US"/>
        </w:rPr>
        <w:t>caput</w:t>
      </w:r>
      <w:r w:rsidRPr="00FE4DBE">
        <w:rPr>
          <w:rFonts w:eastAsiaTheme="minorHAnsi"/>
          <w:color w:val="000000"/>
          <w:sz w:val="23"/>
          <w:szCs w:val="23"/>
          <w:lang w:eastAsia="en-US"/>
        </w:rPr>
        <w:t xml:space="preserve"> do art. 54 da Lei n.º 8.666/93.</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19.14 Os interessados, ao participarem do </w:t>
      </w:r>
      <w:r w:rsidR="00674597" w:rsidRPr="00FE4DBE">
        <w:rPr>
          <w:rFonts w:eastAsiaTheme="minorHAnsi"/>
          <w:color w:val="000000"/>
          <w:sz w:val="23"/>
          <w:szCs w:val="23"/>
          <w:lang w:eastAsia="en-US"/>
        </w:rPr>
        <w:fldChar w:fldCharType="begin"/>
      </w:r>
      <w:r w:rsidRPr="00FE4DBE">
        <w:rPr>
          <w:rFonts w:eastAsiaTheme="minorHAnsi"/>
          <w:color w:val="000000"/>
          <w:sz w:val="23"/>
          <w:szCs w:val="23"/>
          <w:lang w:eastAsia="en-US"/>
        </w:rPr>
        <w:instrText>MERGEFIELD [MODALIDADE_PROCESSO]</w:instrText>
      </w:r>
      <w:r w:rsidR="00674597" w:rsidRPr="00FE4DBE">
        <w:rPr>
          <w:rFonts w:eastAsiaTheme="minorHAnsi"/>
          <w:color w:val="000000"/>
          <w:sz w:val="23"/>
          <w:szCs w:val="23"/>
          <w:lang w:eastAsia="en-US"/>
        </w:rPr>
        <w:fldChar w:fldCharType="separate"/>
      </w:r>
      <w:r w:rsidRPr="00FE4DBE">
        <w:rPr>
          <w:rFonts w:eastAsiaTheme="minorHAnsi"/>
          <w:color w:val="000000"/>
          <w:sz w:val="23"/>
          <w:szCs w:val="23"/>
          <w:lang w:eastAsia="en-US"/>
        </w:rPr>
        <w:t>Pregão</w:t>
      </w:r>
      <w:r w:rsidR="00674597" w:rsidRPr="00FE4DBE">
        <w:rPr>
          <w:rFonts w:eastAsiaTheme="minorHAnsi"/>
          <w:color w:val="000000"/>
          <w:sz w:val="23"/>
          <w:szCs w:val="23"/>
          <w:lang w:eastAsia="en-US"/>
        </w:rPr>
        <w:fldChar w:fldCharType="end"/>
      </w:r>
      <w:r w:rsidRPr="00FE4DBE">
        <w:rPr>
          <w:rFonts w:eastAsiaTheme="minorHAnsi"/>
          <w:color w:val="000000"/>
          <w:sz w:val="23"/>
          <w:szCs w:val="23"/>
          <w:lang w:eastAsia="en-US"/>
        </w:rPr>
        <w:t>, expressam, automaticamente, sua total concordância aos termos deste Edital, não podendo alegar, posteriormente, desinformação sua ou de representante.</w:t>
      </w:r>
    </w:p>
    <w:p w:rsidR="00A27D4D" w:rsidRPr="00FE4DBE" w:rsidRDefault="00A27D4D" w:rsidP="00A27D4D">
      <w:pPr>
        <w:tabs>
          <w:tab w:val="left" w:pos="810"/>
        </w:tabs>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19.15 Integram o presente Edital os seguintes Anexos:</w:t>
      </w:r>
    </w:p>
    <w:p w:rsidR="00A27D4D" w:rsidRPr="00FE4DBE" w:rsidRDefault="00A27D4D" w:rsidP="00A27D4D">
      <w:pPr>
        <w:autoSpaceDE w:val="0"/>
        <w:autoSpaceDN w:val="0"/>
        <w:adjustRightInd w:val="0"/>
        <w:jc w:val="both"/>
        <w:rPr>
          <w:rFonts w:eastAsiaTheme="minorHAnsi"/>
          <w:color w:val="000000"/>
          <w:sz w:val="23"/>
          <w:szCs w:val="23"/>
          <w:lang w:eastAsia="en-US"/>
        </w:rPr>
      </w:pP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 xml:space="preserve">Anexo I </w:t>
      </w:r>
      <w:r w:rsidR="00105380" w:rsidRPr="00FE4DBE">
        <w:rPr>
          <w:rFonts w:eastAsiaTheme="minorHAnsi"/>
          <w:color w:val="000000"/>
          <w:sz w:val="23"/>
          <w:szCs w:val="23"/>
          <w:lang w:eastAsia="en-US"/>
        </w:rPr>
        <w:t>–Termo de Referência</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Anexo II - Modelos de Declarações</w:t>
      </w:r>
    </w:p>
    <w:p w:rsidR="00A27D4D" w:rsidRPr="00FE4DBE" w:rsidRDefault="00A27D4D" w:rsidP="00A27D4D">
      <w:pPr>
        <w:autoSpaceDE w:val="0"/>
        <w:autoSpaceDN w:val="0"/>
        <w:adjustRightInd w:val="0"/>
        <w:jc w:val="both"/>
        <w:rPr>
          <w:rFonts w:eastAsiaTheme="minorHAnsi"/>
          <w:color w:val="000000"/>
          <w:sz w:val="23"/>
          <w:szCs w:val="23"/>
          <w:lang w:eastAsia="en-US"/>
        </w:rPr>
      </w:pPr>
      <w:r w:rsidRPr="00FE4DBE">
        <w:rPr>
          <w:rFonts w:eastAsiaTheme="minorHAnsi"/>
          <w:color w:val="000000"/>
          <w:sz w:val="23"/>
          <w:szCs w:val="23"/>
          <w:lang w:eastAsia="en-US"/>
        </w:rPr>
        <w:t>Anexo III - Proposta Padronizada</w:t>
      </w:r>
    </w:p>
    <w:p w:rsidR="00A27D4D" w:rsidRPr="00FE4DBE" w:rsidRDefault="00A27D4D" w:rsidP="00A27D4D">
      <w:pPr>
        <w:tabs>
          <w:tab w:val="left" w:pos="810"/>
          <w:tab w:val="left" w:pos="1980"/>
        </w:tabs>
        <w:autoSpaceDE w:val="0"/>
        <w:autoSpaceDN w:val="0"/>
        <w:adjustRightInd w:val="0"/>
        <w:spacing w:line="360" w:lineRule="auto"/>
        <w:ind w:left="2835" w:hanging="2835"/>
        <w:jc w:val="both"/>
        <w:rPr>
          <w:rFonts w:eastAsiaTheme="minorHAnsi"/>
          <w:color w:val="000000"/>
          <w:sz w:val="23"/>
          <w:szCs w:val="23"/>
          <w:lang w:eastAsia="en-US"/>
        </w:rPr>
      </w:pPr>
      <w:r w:rsidRPr="00FE4DBE">
        <w:rPr>
          <w:rFonts w:eastAsiaTheme="minorHAnsi"/>
          <w:color w:val="000000"/>
          <w:sz w:val="23"/>
          <w:szCs w:val="23"/>
          <w:lang w:eastAsia="en-US"/>
        </w:rPr>
        <w:t>Anexo IV – Minuta do Contrato</w:t>
      </w:r>
    </w:p>
    <w:p w:rsidR="00A27D4D" w:rsidRPr="00FE4DBE" w:rsidRDefault="00674597" w:rsidP="00F7378F">
      <w:pPr>
        <w:rPr>
          <w:rFonts w:eastAsiaTheme="minorHAnsi"/>
          <w:color w:val="000000"/>
          <w:sz w:val="23"/>
          <w:szCs w:val="23"/>
          <w:lang w:eastAsia="en-US"/>
        </w:rPr>
      </w:pPr>
      <w:r w:rsidRPr="00FE4DBE">
        <w:rPr>
          <w:rFonts w:eastAsiaTheme="minorHAnsi"/>
          <w:color w:val="000000"/>
          <w:sz w:val="23"/>
          <w:szCs w:val="23"/>
          <w:lang w:eastAsia="en-US"/>
        </w:rPr>
        <w:fldChar w:fldCharType="begin"/>
      </w:r>
      <w:r w:rsidR="00A27D4D" w:rsidRPr="00FE4DBE">
        <w:rPr>
          <w:rFonts w:eastAsiaTheme="minorHAnsi"/>
          <w:color w:val="000000"/>
          <w:sz w:val="23"/>
          <w:szCs w:val="23"/>
          <w:lang w:eastAsia="en-US"/>
        </w:rPr>
        <w:instrText>MERGEFIELD [CIDADE_ENTIDADE]</w:instrText>
      </w:r>
      <w:r w:rsidRPr="00FE4DBE">
        <w:rPr>
          <w:rFonts w:eastAsiaTheme="minorHAnsi"/>
          <w:color w:val="000000"/>
          <w:sz w:val="23"/>
          <w:szCs w:val="23"/>
          <w:lang w:eastAsia="en-US"/>
        </w:rPr>
        <w:fldChar w:fldCharType="separate"/>
      </w:r>
      <w:r w:rsidR="00A27D4D" w:rsidRPr="00FE4DBE">
        <w:rPr>
          <w:rFonts w:eastAsiaTheme="minorHAnsi"/>
          <w:color w:val="000000"/>
          <w:sz w:val="23"/>
          <w:szCs w:val="23"/>
          <w:lang w:eastAsia="en-US"/>
        </w:rPr>
        <w:t>Abaiara</w:t>
      </w:r>
      <w:r w:rsidRPr="00FE4DBE">
        <w:rPr>
          <w:rFonts w:eastAsiaTheme="minorHAnsi"/>
          <w:color w:val="000000"/>
          <w:sz w:val="23"/>
          <w:szCs w:val="23"/>
          <w:lang w:eastAsia="en-US"/>
        </w:rPr>
        <w:fldChar w:fldCharType="end"/>
      </w:r>
      <w:r w:rsidR="00A27D4D" w:rsidRPr="00FE4DBE">
        <w:rPr>
          <w:rFonts w:eastAsiaTheme="minorHAnsi"/>
          <w:color w:val="000000"/>
          <w:sz w:val="23"/>
          <w:szCs w:val="23"/>
          <w:lang w:eastAsia="en-US"/>
        </w:rPr>
        <w:t>/</w:t>
      </w:r>
      <w:r w:rsidRPr="00FE4DBE">
        <w:rPr>
          <w:rFonts w:eastAsiaTheme="minorHAnsi"/>
          <w:color w:val="000000"/>
          <w:sz w:val="23"/>
          <w:szCs w:val="23"/>
          <w:lang w:eastAsia="en-US"/>
        </w:rPr>
        <w:fldChar w:fldCharType="begin"/>
      </w:r>
      <w:r w:rsidR="00A27D4D" w:rsidRPr="00FE4DBE">
        <w:rPr>
          <w:rFonts w:eastAsiaTheme="minorHAnsi"/>
          <w:color w:val="000000"/>
          <w:sz w:val="23"/>
          <w:szCs w:val="23"/>
          <w:lang w:eastAsia="en-US"/>
        </w:rPr>
        <w:instrText>MERGEFIELD [UF_ENTIDADE]</w:instrText>
      </w:r>
      <w:r w:rsidRPr="00FE4DBE">
        <w:rPr>
          <w:rFonts w:eastAsiaTheme="minorHAnsi"/>
          <w:color w:val="000000"/>
          <w:sz w:val="23"/>
          <w:szCs w:val="23"/>
          <w:lang w:eastAsia="en-US"/>
        </w:rPr>
        <w:fldChar w:fldCharType="separate"/>
      </w:r>
      <w:r w:rsidR="00A27D4D" w:rsidRPr="00FE4DBE">
        <w:rPr>
          <w:rFonts w:eastAsiaTheme="minorHAnsi"/>
          <w:color w:val="000000"/>
          <w:sz w:val="23"/>
          <w:szCs w:val="23"/>
          <w:lang w:eastAsia="en-US"/>
        </w:rPr>
        <w:t>CE</w:t>
      </w:r>
      <w:r w:rsidRPr="00FE4DBE">
        <w:rPr>
          <w:rFonts w:eastAsiaTheme="minorHAnsi"/>
          <w:color w:val="000000"/>
          <w:sz w:val="23"/>
          <w:szCs w:val="23"/>
          <w:lang w:eastAsia="en-US"/>
        </w:rPr>
        <w:fldChar w:fldCharType="end"/>
      </w:r>
      <w:r w:rsidR="00A27D4D" w:rsidRPr="00FE4DBE">
        <w:rPr>
          <w:rFonts w:eastAsiaTheme="minorHAnsi"/>
          <w:color w:val="000000"/>
          <w:sz w:val="23"/>
          <w:szCs w:val="23"/>
          <w:lang w:eastAsia="en-US"/>
        </w:rPr>
        <w:t xml:space="preserve">, </w:t>
      </w:r>
      <w:r w:rsidRPr="00FE4DBE">
        <w:rPr>
          <w:rFonts w:eastAsiaTheme="minorHAnsi"/>
          <w:color w:val="000000"/>
          <w:sz w:val="23"/>
          <w:szCs w:val="23"/>
          <w:lang w:eastAsia="en-US"/>
        </w:rPr>
        <w:fldChar w:fldCharType="begin"/>
      </w:r>
      <w:r w:rsidR="00A27D4D" w:rsidRPr="00FE4DBE">
        <w:rPr>
          <w:rFonts w:eastAsiaTheme="minorHAnsi"/>
          <w:color w:val="000000"/>
          <w:sz w:val="23"/>
          <w:szCs w:val="23"/>
          <w:lang w:eastAsia="en-US"/>
        </w:rPr>
        <w:instrText>MERGEFIELD [DATA_AUTUAÇÃO_POR_EXTENSO]</w:instrText>
      </w:r>
      <w:r w:rsidRPr="00FE4DBE">
        <w:rPr>
          <w:rFonts w:eastAsiaTheme="minorHAnsi"/>
          <w:color w:val="000000"/>
          <w:sz w:val="23"/>
          <w:szCs w:val="23"/>
          <w:lang w:eastAsia="en-US"/>
        </w:rPr>
        <w:fldChar w:fldCharType="separate"/>
      </w:r>
      <w:r w:rsidR="009D3568">
        <w:rPr>
          <w:rFonts w:eastAsiaTheme="minorHAnsi"/>
          <w:color w:val="000000"/>
          <w:sz w:val="23"/>
          <w:szCs w:val="23"/>
          <w:lang w:eastAsia="en-US"/>
        </w:rPr>
        <w:t>11</w:t>
      </w:r>
      <w:r w:rsidR="00B46554" w:rsidRPr="00FE4DBE">
        <w:rPr>
          <w:rFonts w:eastAsiaTheme="minorHAnsi"/>
          <w:color w:val="000000"/>
          <w:sz w:val="23"/>
          <w:szCs w:val="23"/>
          <w:lang w:eastAsia="en-US"/>
        </w:rPr>
        <w:t xml:space="preserve"> de </w:t>
      </w:r>
      <w:r w:rsidR="009D3568">
        <w:rPr>
          <w:rFonts w:eastAsiaTheme="minorHAnsi"/>
          <w:color w:val="000000"/>
          <w:sz w:val="23"/>
          <w:szCs w:val="23"/>
          <w:lang w:eastAsia="en-US"/>
        </w:rPr>
        <w:t>Março</w:t>
      </w:r>
      <w:r w:rsidR="00B46554" w:rsidRPr="00FE4DBE">
        <w:rPr>
          <w:rFonts w:eastAsiaTheme="minorHAnsi"/>
          <w:color w:val="000000"/>
          <w:sz w:val="23"/>
          <w:szCs w:val="23"/>
          <w:lang w:eastAsia="en-US"/>
        </w:rPr>
        <w:t xml:space="preserve"> de </w:t>
      </w:r>
      <w:r w:rsidR="00F7378F" w:rsidRPr="00FE4DBE">
        <w:rPr>
          <w:rFonts w:eastAsiaTheme="minorHAnsi"/>
          <w:color w:val="000000"/>
          <w:sz w:val="23"/>
          <w:szCs w:val="23"/>
          <w:lang w:eastAsia="en-US"/>
        </w:rPr>
        <w:t>2019</w:t>
      </w:r>
      <w:r w:rsidRPr="00FE4DBE">
        <w:rPr>
          <w:rFonts w:eastAsiaTheme="minorHAnsi"/>
          <w:color w:val="000000"/>
          <w:sz w:val="23"/>
          <w:szCs w:val="23"/>
          <w:lang w:eastAsia="en-US"/>
        </w:rPr>
        <w:fldChar w:fldCharType="end"/>
      </w:r>
      <w:r w:rsidR="00A27D4D" w:rsidRPr="00FE4DBE">
        <w:rPr>
          <w:rFonts w:eastAsiaTheme="minorHAnsi"/>
          <w:color w:val="000000"/>
          <w:sz w:val="23"/>
          <w:szCs w:val="23"/>
          <w:lang w:eastAsia="en-US"/>
        </w:rPr>
        <w:t>.</w:t>
      </w:r>
    </w:p>
    <w:p w:rsidR="00105380" w:rsidRPr="00FE4DBE" w:rsidRDefault="00105380" w:rsidP="00A27D4D">
      <w:pPr>
        <w:autoSpaceDE w:val="0"/>
        <w:autoSpaceDN w:val="0"/>
        <w:adjustRightInd w:val="0"/>
        <w:jc w:val="both"/>
        <w:rPr>
          <w:rFonts w:eastAsiaTheme="minorHAnsi"/>
          <w:color w:val="000000"/>
          <w:sz w:val="23"/>
          <w:szCs w:val="23"/>
          <w:lang w:eastAsia="en-US"/>
        </w:rPr>
      </w:pPr>
    </w:p>
    <w:p w:rsidR="00A27D4D" w:rsidRPr="00FE4DBE" w:rsidRDefault="00A27D4D" w:rsidP="00A27D4D">
      <w:pPr>
        <w:autoSpaceDE w:val="0"/>
        <w:autoSpaceDN w:val="0"/>
        <w:adjustRightInd w:val="0"/>
        <w:jc w:val="both"/>
        <w:rPr>
          <w:rFonts w:eastAsiaTheme="minorHAnsi"/>
          <w:color w:val="000000"/>
          <w:sz w:val="23"/>
          <w:szCs w:val="23"/>
          <w:lang w:eastAsia="en-US"/>
        </w:rPr>
      </w:pPr>
      <w:bookmarkStart w:id="0" w:name="_GoBack"/>
      <w:bookmarkEnd w:id="0"/>
    </w:p>
    <w:p w:rsidR="00A27D4D" w:rsidRPr="00FE4DBE" w:rsidRDefault="00A27D4D" w:rsidP="00A27D4D">
      <w:pPr>
        <w:autoSpaceDE w:val="0"/>
        <w:autoSpaceDN w:val="0"/>
        <w:adjustRightInd w:val="0"/>
        <w:jc w:val="both"/>
        <w:rPr>
          <w:rFonts w:eastAsiaTheme="minorHAnsi"/>
          <w:color w:val="000000"/>
          <w:sz w:val="23"/>
          <w:szCs w:val="23"/>
          <w:lang w:eastAsia="en-US"/>
        </w:rPr>
      </w:pPr>
    </w:p>
    <w:p w:rsidR="00A27D4D" w:rsidRPr="00FE4DBE" w:rsidRDefault="00F7378F" w:rsidP="00A27D4D">
      <w:pPr>
        <w:autoSpaceDE w:val="0"/>
        <w:autoSpaceDN w:val="0"/>
        <w:adjustRightInd w:val="0"/>
        <w:jc w:val="center"/>
        <w:rPr>
          <w:rFonts w:eastAsiaTheme="minorHAnsi"/>
          <w:color w:val="000000"/>
          <w:sz w:val="23"/>
          <w:szCs w:val="23"/>
          <w:lang w:eastAsia="en-US"/>
        </w:rPr>
      </w:pPr>
      <w:r w:rsidRPr="00FE4DBE">
        <w:rPr>
          <w:rFonts w:eastAsiaTheme="minorHAnsi"/>
          <w:color w:val="000000"/>
          <w:sz w:val="23"/>
          <w:szCs w:val="23"/>
          <w:lang w:eastAsia="en-US"/>
        </w:rPr>
        <w:t>Carlos Mateus Bezerra Flores</w:t>
      </w:r>
    </w:p>
    <w:p w:rsidR="007B1751" w:rsidRPr="00FE4DBE" w:rsidRDefault="00B46554" w:rsidP="00CC2F29">
      <w:pPr>
        <w:autoSpaceDE w:val="0"/>
        <w:autoSpaceDN w:val="0"/>
        <w:adjustRightInd w:val="0"/>
        <w:jc w:val="center"/>
        <w:rPr>
          <w:rFonts w:eastAsiaTheme="minorHAnsi"/>
          <w:sz w:val="23"/>
          <w:szCs w:val="23"/>
        </w:rPr>
      </w:pPr>
      <w:r w:rsidRPr="00FE4DBE">
        <w:rPr>
          <w:rFonts w:eastAsiaTheme="minorHAnsi"/>
          <w:color w:val="000000"/>
          <w:sz w:val="23"/>
          <w:szCs w:val="23"/>
          <w:lang w:eastAsia="en-US"/>
        </w:rPr>
        <w:t>Pregoeiro</w:t>
      </w:r>
      <w:r w:rsidR="00A27D4D" w:rsidRPr="00FE4DBE">
        <w:rPr>
          <w:rFonts w:eastAsiaTheme="minorHAnsi"/>
          <w:color w:val="000000"/>
          <w:sz w:val="23"/>
          <w:szCs w:val="23"/>
          <w:lang w:eastAsia="en-US"/>
        </w:rPr>
        <w:t xml:space="preserve"> Oficial do Município</w:t>
      </w:r>
    </w:p>
    <w:sectPr w:rsidR="007B1751" w:rsidRPr="00FE4DBE" w:rsidSect="00105380">
      <w:headerReference w:type="default" r:id="rId6"/>
      <w:footerReference w:type="default" r:id="rId7"/>
      <w:pgSz w:w="11906" w:h="16838"/>
      <w:pgMar w:top="1666" w:right="1133" w:bottom="709" w:left="1134" w:header="708" w:footer="10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F07" w:rsidRDefault="00BD1F07" w:rsidP="00F9229A">
      <w:r>
        <w:separator/>
      </w:r>
    </w:p>
  </w:endnote>
  <w:endnote w:type="continuationSeparator" w:id="0">
    <w:p w:rsidR="00BD1F07" w:rsidRDefault="00BD1F07" w:rsidP="00F9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E" w:rsidRDefault="00BA6F5E">
    <w:pPr>
      <w:pStyle w:val="Rodap"/>
      <w:rPr>
        <w:rFonts w:ascii="Arial" w:hAnsi="Arial" w:cs="Arial"/>
        <w:b/>
        <w:bCs/>
        <w:color w:val="0000FF"/>
        <w:sz w:val="16"/>
        <w:szCs w:val="16"/>
      </w:rPr>
    </w:pPr>
    <w:r w:rsidRPr="009B051F">
      <w:rPr>
        <w:rFonts w:ascii="Arial" w:hAnsi="Arial" w:cs="Arial"/>
        <w:b/>
        <w:bCs/>
        <w:color w:val="0000FF"/>
        <w:sz w:val="16"/>
        <w:szCs w:val="16"/>
      </w:rPr>
      <w:t>________________________________________________________________________________</w:t>
    </w:r>
    <w:r>
      <w:rPr>
        <w:rFonts w:ascii="Arial" w:hAnsi="Arial" w:cs="Arial"/>
        <w:b/>
        <w:bCs/>
        <w:color w:val="0000FF"/>
        <w:sz w:val="16"/>
        <w:szCs w:val="16"/>
      </w:rPr>
      <w:t>___________________________</w:t>
    </w:r>
  </w:p>
  <w:p w:rsidR="00BA6F5E" w:rsidRDefault="00BA6F5E" w:rsidP="00F75E75">
    <w:pPr>
      <w:pStyle w:val="Rodap"/>
      <w:jc w:val="center"/>
      <w:rPr>
        <w:rFonts w:ascii="Arial" w:hAnsi="Arial" w:cs="Arial"/>
        <w:b/>
        <w:bCs/>
        <w:color w:val="0000FF"/>
        <w:sz w:val="16"/>
        <w:szCs w:val="16"/>
      </w:rPr>
    </w:pPr>
    <w:r w:rsidRPr="009B051F">
      <w:rPr>
        <w:rFonts w:ascii="Arial" w:hAnsi="Arial" w:cs="Arial"/>
        <w:b/>
        <w:bCs/>
        <w:color w:val="0000FF"/>
        <w:sz w:val="16"/>
        <w:szCs w:val="16"/>
      </w:rPr>
      <w:t>Rua Expedito Oliveira das Neves, nº 70 - Centro - ABAIARA/CE - CNPJ: 07.411</w:t>
    </w:r>
    <w:r>
      <w:rPr>
        <w:rFonts w:ascii="Arial" w:hAnsi="Arial" w:cs="Arial"/>
        <w:b/>
        <w:bCs/>
        <w:color w:val="0000FF"/>
        <w:sz w:val="16"/>
        <w:szCs w:val="16"/>
      </w:rPr>
      <w:t>.531/0001-16 - FONE: 8835581254</w:t>
    </w:r>
  </w:p>
  <w:p w:rsidR="00BA6F5E" w:rsidRDefault="00BA6F5E" w:rsidP="00F75E75">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F07" w:rsidRDefault="00BD1F07" w:rsidP="00F9229A">
      <w:r>
        <w:separator/>
      </w:r>
    </w:p>
  </w:footnote>
  <w:footnote w:type="continuationSeparator" w:id="0">
    <w:p w:rsidR="00BD1F07" w:rsidRDefault="00BD1F07" w:rsidP="00F92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16"/>
      <w:gridCol w:w="7522"/>
    </w:tblGrid>
    <w:tr w:rsidR="00BA6F5E" w:rsidRPr="009B051F" w:rsidTr="003B2F79">
      <w:tc>
        <w:tcPr>
          <w:tcW w:w="2116" w:type="dxa"/>
          <w:tcBorders>
            <w:top w:val="nil"/>
            <w:left w:val="nil"/>
            <w:bottom w:val="nil"/>
            <w:right w:val="nil"/>
          </w:tcBorders>
        </w:tcPr>
        <w:p w:rsidR="00BA6F5E" w:rsidRPr="009B051F" w:rsidRDefault="00BA6F5E" w:rsidP="003B2F79">
          <w:pPr>
            <w:widowControl w:val="0"/>
            <w:autoSpaceDE w:val="0"/>
            <w:autoSpaceDN w:val="0"/>
            <w:adjustRightInd w:val="0"/>
            <w:jc w:val="center"/>
            <w:rPr>
              <w:rFonts w:ascii="Verdana" w:hAnsi="Verdana" w:cs="Verdana"/>
              <w:color w:val="000000"/>
            </w:rPr>
          </w:pPr>
          <w:r>
            <w:rPr>
              <w:rFonts w:ascii="Verdana" w:hAnsi="Verdana" w:cs="Verdana"/>
              <w:noProof/>
              <w:color w:val="000000"/>
            </w:rPr>
            <w:drawing>
              <wp:inline distT="0" distB="0" distL="0" distR="0">
                <wp:extent cx="866775" cy="733425"/>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866775" cy="733425"/>
                        </a:xfrm>
                        <a:prstGeom prst="rect">
                          <a:avLst/>
                        </a:prstGeom>
                        <a:noFill/>
                        <a:ln w="9525">
                          <a:noFill/>
                          <a:miter lim="800000"/>
                          <a:headEnd/>
                          <a:tailEnd/>
                        </a:ln>
                      </pic:spPr>
                    </pic:pic>
                  </a:graphicData>
                </a:graphic>
              </wp:inline>
            </w:drawing>
          </w:r>
        </w:p>
      </w:tc>
      <w:tc>
        <w:tcPr>
          <w:tcW w:w="7522" w:type="dxa"/>
          <w:tcBorders>
            <w:top w:val="nil"/>
            <w:left w:val="nil"/>
            <w:bottom w:val="nil"/>
            <w:right w:val="nil"/>
          </w:tcBorders>
        </w:tcPr>
        <w:p w:rsidR="00BA6F5E" w:rsidRPr="009B051F" w:rsidRDefault="00BA6F5E" w:rsidP="003B2F79">
          <w:pPr>
            <w:widowControl w:val="0"/>
            <w:autoSpaceDE w:val="0"/>
            <w:autoSpaceDN w:val="0"/>
            <w:adjustRightInd w:val="0"/>
            <w:jc w:val="center"/>
            <w:rPr>
              <w:rFonts w:ascii="Verdana" w:hAnsi="Verdana" w:cs="Verdana"/>
              <w:b/>
              <w:bCs/>
              <w:color w:val="000000"/>
            </w:rPr>
          </w:pPr>
          <w:r w:rsidRPr="009B051F">
            <w:rPr>
              <w:rFonts w:ascii="Verdana" w:hAnsi="Verdana" w:cs="Verdana"/>
              <w:b/>
              <w:bCs/>
              <w:color w:val="000000"/>
              <w:sz w:val="32"/>
              <w:szCs w:val="32"/>
            </w:rPr>
            <w:t>Prefeitura Municipal de Abaiara</w:t>
          </w:r>
          <w:r w:rsidRPr="009B051F">
            <w:rPr>
              <w:rFonts w:ascii="Verdana" w:hAnsi="Verdana" w:cs="Verdana"/>
              <w:b/>
              <w:bCs/>
              <w:color w:val="000000"/>
              <w:sz w:val="32"/>
              <w:szCs w:val="32"/>
            </w:rPr>
            <w:br/>
            <w:t>GOVERNO MUNICIPAL</w:t>
          </w:r>
          <w:r w:rsidRPr="009B051F">
            <w:rPr>
              <w:rFonts w:ascii="Verdana" w:hAnsi="Verdana" w:cs="Verdana"/>
              <w:b/>
              <w:bCs/>
              <w:color w:val="000000"/>
              <w:sz w:val="28"/>
              <w:szCs w:val="28"/>
            </w:rPr>
            <w:br/>
          </w:r>
          <w:r w:rsidRPr="009B051F">
            <w:rPr>
              <w:rFonts w:ascii="Verdana" w:hAnsi="Verdana" w:cs="Verdana"/>
              <w:b/>
              <w:bCs/>
              <w:color w:val="000000"/>
            </w:rPr>
            <w:t>CNPJ n° 07.411.531/0001-16</w:t>
          </w:r>
        </w:p>
      </w:tc>
    </w:tr>
  </w:tbl>
  <w:p w:rsidR="00BA6F5E" w:rsidRDefault="00BA6F5E" w:rsidP="00F9229A">
    <w:pPr>
      <w:widowControl w:val="0"/>
      <w:pBdr>
        <w:top w:val="single" w:sz="2" w:space="0" w:color="0000FF"/>
      </w:pBdr>
      <w:autoSpaceDE w:val="0"/>
      <w:autoSpaceDN w:val="0"/>
      <w:adjustRightInd w:val="0"/>
      <w:rPr>
        <w:rFonts w:ascii="Arial" w:hAnsi="Arial" w:cs="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9A"/>
    <w:rsid w:val="00012408"/>
    <w:rsid w:val="00015F8A"/>
    <w:rsid w:val="000222CC"/>
    <w:rsid w:val="000230DA"/>
    <w:rsid w:val="00033090"/>
    <w:rsid w:val="00037249"/>
    <w:rsid w:val="0004268F"/>
    <w:rsid w:val="00051BB3"/>
    <w:rsid w:val="00054D01"/>
    <w:rsid w:val="000573D0"/>
    <w:rsid w:val="0006728B"/>
    <w:rsid w:val="00070CFD"/>
    <w:rsid w:val="0007485F"/>
    <w:rsid w:val="000969DE"/>
    <w:rsid w:val="00097E8D"/>
    <w:rsid w:val="000A6214"/>
    <w:rsid w:val="00103514"/>
    <w:rsid w:val="00105380"/>
    <w:rsid w:val="00105C8E"/>
    <w:rsid w:val="001168B4"/>
    <w:rsid w:val="001255E8"/>
    <w:rsid w:val="00125810"/>
    <w:rsid w:val="00135EAE"/>
    <w:rsid w:val="00136363"/>
    <w:rsid w:val="00136602"/>
    <w:rsid w:val="001417C2"/>
    <w:rsid w:val="0014497F"/>
    <w:rsid w:val="001517FF"/>
    <w:rsid w:val="001621FB"/>
    <w:rsid w:val="00170400"/>
    <w:rsid w:val="00193883"/>
    <w:rsid w:val="001959F0"/>
    <w:rsid w:val="001A5BDE"/>
    <w:rsid w:val="001C3059"/>
    <w:rsid w:val="001D635A"/>
    <w:rsid w:val="001D72F8"/>
    <w:rsid w:val="002101E1"/>
    <w:rsid w:val="0021111F"/>
    <w:rsid w:val="002154A7"/>
    <w:rsid w:val="0022262C"/>
    <w:rsid w:val="00241DF7"/>
    <w:rsid w:val="002441F6"/>
    <w:rsid w:val="002470A6"/>
    <w:rsid w:val="00260634"/>
    <w:rsid w:val="00267F2B"/>
    <w:rsid w:val="002802A3"/>
    <w:rsid w:val="00280E4B"/>
    <w:rsid w:val="00281132"/>
    <w:rsid w:val="002958EB"/>
    <w:rsid w:val="002A0D9D"/>
    <w:rsid w:val="002A4D98"/>
    <w:rsid w:val="002B0ECE"/>
    <w:rsid w:val="002B1696"/>
    <w:rsid w:val="002E760B"/>
    <w:rsid w:val="002F352A"/>
    <w:rsid w:val="003123A0"/>
    <w:rsid w:val="00312810"/>
    <w:rsid w:val="003275A2"/>
    <w:rsid w:val="00336B67"/>
    <w:rsid w:val="0034063D"/>
    <w:rsid w:val="003500C9"/>
    <w:rsid w:val="003521A6"/>
    <w:rsid w:val="003559C6"/>
    <w:rsid w:val="003731DE"/>
    <w:rsid w:val="00374F58"/>
    <w:rsid w:val="003906D8"/>
    <w:rsid w:val="0039156B"/>
    <w:rsid w:val="0039241D"/>
    <w:rsid w:val="003927D6"/>
    <w:rsid w:val="003966BC"/>
    <w:rsid w:val="00396FA4"/>
    <w:rsid w:val="003A30CF"/>
    <w:rsid w:val="003B2BEC"/>
    <w:rsid w:val="003B2F79"/>
    <w:rsid w:val="003C537B"/>
    <w:rsid w:val="003F06E1"/>
    <w:rsid w:val="003F3C79"/>
    <w:rsid w:val="004165C4"/>
    <w:rsid w:val="00422FCA"/>
    <w:rsid w:val="0042357D"/>
    <w:rsid w:val="00430563"/>
    <w:rsid w:val="0044041E"/>
    <w:rsid w:val="00452A1A"/>
    <w:rsid w:val="004542C4"/>
    <w:rsid w:val="0045562E"/>
    <w:rsid w:val="004562F3"/>
    <w:rsid w:val="0046104E"/>
    <w:rsid w:val="004673AB"/>
    <w:rsid w:val="004718B8"/>
    <w:rsid w:val="0047463F"/>
    <w:rsid w:val="004803F6"/>
    <w:rsid w:val="00480899"/>
    <w:rsid w:val="0049110B"/>
    <w:rsid w:val="0049660F"/>
    <w:rsid w:val="004A2D93"/>
    <w:rsid w:val="004A3128"/>
    <w:rsid w:val="004A4976"/>
    <w:rsid w:val="004A5F06"/>
    <w:rsid w:val="004B57CB"/>
    <w:rsid w:val="004C32B8"/>
    <w:rsid w:val="004C6350"/>
    <w:rsid w:val="004C79A1"/>
    <w:rsid w:val="004D5428"/>
    <w:rsid w:val="004E21FE"/>
    <w:rsid w:val="004E448F"/>
    <w:rsid w:val="004E63D6"/>
    <w:rsid w:val="004E71CF"/>
    <w:rsid w:val="004E7F9C"/>
    <w:rsid w:val="004F078E"/>
    <w:rsid w:val="005074B9"/>
    <w:rsid w:val="0051135D"/>
    <w:rsid w:val="00511AC1"/>
    <w:rsid w:val="00512A4A"/>
    <w:rsid w:val="00513572"/>
    <w:rsid w:val="0051616D"/>
    <w:rsid w:val="00520077"/>
    <w:rsid w:val="00522F4C"/>
    <w:rsid w:val="0052531F"/>
    <w:rsid w:val="005302F1"/>
    <w:rsid w:val="0053254C"/>
    <w:rsid w:val="00556FF4"/>
    <w:rsid w:val="005572D7"/>
    <w:rsid w:val="00564111"/>
    <w:rsid w:val="005669B5"/>
    <w:rsid w:val="005845B6"/>
    <w:rsid w:val="005852C2"/>
    <w:rsid w:val="005A30ED"/>
    <w:rsid w:val="005A477B"/>
    <w:rsid w:val="005A535F"/>
    <w:rsid w:val="005C3FF6"/>
    <w:rsid w:val="005D60FD"/>
    <w:rsid w:val="005E0771"/>
    <w:rsid w:val="005F4212"/>
    <w:rsid w:val="00606958"/>
    <w:rsid w:val="006426E0"/>
    <w:rsid w:val="00645C76"/>
    <w:rsid w:val="00656650"/>
    <w:rsid w:val="00661DED"/>
    <w:rsid w:val="00661E8A"/>
    <w:rsid w:val="006657B5"/>
    <w:rsid w:val="00674597"/>
    <w:rsid w:val="0068021B"/>
    <w:rsid w:val="00681C16"/>
    <w:rsid w:val="00684A76"/>
    <w:rsid w:val="0068527D"/>
    <w:rsid w:val="006B3833"/>
    <w:rsid w:val="006B3F9D"/>
    <w:rsid w:val="006C3DD5"/>
    <w:rsid w:val="006C5AF9"/>
    <w:rsid w:val="006D130A"/>
    <w:rsid w:val="006D2D1F"/>
    <w:rsid w:val="0070635C"/>
    <w:rsid w:val="00711C3B"/>
    <w:rsid w:val="0071419B"/>
    <w:rsid w:val="00716C5E"/>
    <w:rsid w:val="007508D9"/>
    <w:rsid w:val="00756BB4"/>
    <w:rsid w:val="00762108"/>
    <w:rsid w:val="00773056"/>
    <w:rsid w:val="00782082"/>
    <w:rsid w:val="007A5BF1"/>
    <w:rsid w:val="007B1751"/>
    <w:rsid w:val="007C12CD"/>
    <w:rsid w:val="007C6D81"/>
    <w:rsid w:val="007D1F35"/>
    <w:rsid w:val="0080118B"/>
    <w:rsid w:val="00803743"/>
    <w:rsid w:val="00807F1F"/>
    <w:rsid w:val="00823E32"/>
    <w:rsid w:val="00830962"/>
    <w:rsid w:val="00841911"/>
    <w:rsid w:val="00841940"/>
    <w:rsid w:val="00862002"/>
    <w:rsid w:val="00863767"/>
    <w:rsid w:val="008651A7"/>
    <w:rsid w:val="00867AE6"/>
    <w:rsid w:val="00872A95"/>
    <w:rsid w:val="00874CB8"/>
    <w:rsid w:val="00882C4B"/>
    <w:rsid w:val="0088647B"/>
    <w:rsid w:val="00892857"/>
    <w:rsid w:val="008B0B5C"/>
    <w:rsid w:val="008D392B"/>
    <w:rsid w:val="008D560C"/>
    <w:rsid w:val="00906D8A"/>
    <w:rsid w:val="0091082A"/>
    <w:rsid w:val="00913A91"/>
    <w:rsid w:val="00924D67"/>
    <w:rsid w:val="00933773"/>
    <w:rsid w:val="009424B2"/>
    <w:rsid w:val="00952D23"/>
    <w:rsid w:val="0095725B"/>
    <w:rsid w:val="00972B68"/>
    <w:rsid w:val="0097321D"/>
    <w:rsid w:val="00985583"/>
    <w:rsid w:val="009A7689"/>
    <w:rsid w:val="009B2918"/>
    <w:rsid w:val="009D3568"/>
    <w:rsid w:val="00A03949"/>
    <w:rsid w:val="00A0414C"/>
    <w:rsid w:val="00A27D4D"/>
    <w:rsid w:val="00A379FF"/>
    <w:rsid w:val="00A41E0E"/>
    <w:rsid w:val="00A4269D"/>
    <w:rsid w:val="00A45C65"/>
    <w:rsid w:val="00A520D2"/>
    <w:rsid w:val="00A54B3B"/>
    <w:rsid w:val="00A54EE7"/>
    <w:rsid w:val="00A66773"/>
    <w:rsid w:val="00A723A5"/>
    <w:rsid w:val="00AC1F44"/>
    <w:rsid w:val="00AD388E"/>
    <w:rsid w:val="00AE1A2D"/>
    <w:rsid w:val="00AE614E"/>
    <w:rsid w:val="00AE7F8D"/>
    <w:rsid w:val="00AF674A"/>
    <w:rsid w:val="00B00CEF"/>
    <w:rsid w:val="00B11466"/>
    <w:rsid w:val="00B46554"/>
    <w:rsid w:val="00B469DA"/>
    <w:rsid w:val="00B52945"/>
    <w:rsid w:val="00B63A4F"/>
    <w:rsid w:val="00B63FBE"/>
    <w:rsid w:val="00B66051"/>
    <w:rsid w:val="00B73934"/>
    <w:rsid w:val="00B833DA"/>
    <w:rsid w:val="00B83831"/>
    <w:rsid w:val="00BA09AB"/>
    <w:rsid w:val="00BA3A35"/>
    <w:rsid w:val="00BA6F5E"/>
    <w:rsid w:val="00BC00A4"/>
    <w:rsid w:val="00BD1F07"/>
    <w:rsid w:val="00BD23E1"/>
    <w:rsid w:val="00BD5BB8"/>
    <w:rsid w:val="00BF0749"/>
    <w:rsid w:val="00BF7544"/>
    <w:rsid w:val="00C04698"/>
    <w:rsid w:val="00C05893"/>
    <w:rsid w:val="00C16A2C"/>
    <w:rsid w:val="00C264EA"/>
    <w:rsid w:val="00C33F48"/>
    <w:rsid w:val="00C37E49"/>
    <w:rsid w:val="00C41148"/>
    <w:rsid w:val="00C45697"/>
    <w:rsid w:val="00C63053"/>
    <w:rsid w:val="00C6323D"/>
    <w:rsid w:val="00C640B7"/>
    <w:rsid w:val="00C764C1"/>
    <w:rsid w:val="00C81013"/>
    <w:rsid w:val="00C81968"/>
    <w:rsid w:val="00CA41F9"/>
    <w:rsid w:val="00CC17C0"/>
    <w:rsid w:val="00CC2F29"/>
    <w:rsid w:val="00CC4724"/>
    <w:rsid w:val="00CC56F1"/>
    <w:rsid w:val="00CF3246"/>
    <w:rsid w:val="00CF5971"/>
    <w:rsid w:val="00D1322A"/>
    <w:rsid w:val="00D54D07"/>
    <w:rsid w:val="00D5641D"/>
    <w:rsid w:val="00D56D70"/>
    <w:rsid w:val="00DA4F06"/>
    <w:rsid w:val="00DA63D3"/>
    <w:rsid w:val="00DC3925"/>
    <w:rsid w:val="00DD0794"/>
    <w:rsid w:val="00DE7148"/>
    <w:rsid w:val="00DF4B9B"/>
    <w:rsid w:val="00E00727"/>
    <w:rsid w:val="00E11CFB"/>
    <w:rsid w:val="00E172C3"/>
    <w:rsid w:val="00E22171"/>
    <w:rsid w:val="00E36BA7"/>
    <w:rsid w:val="00E41F70"/>
    <w:rsid w:val="00E4783A"/>
    <w:rsid w:val="00E5400C"/>
    <w:rsid w:val="00E824BB"/>
    <w:rsid w:val="00EA7663"/>
    <w:rsid w:val="00EB10B7"/>
    <w:rsid w:val="00EB4FD5"/>
    <w:rsid w:val="00EC0142"/>
    <w:rsid w:val="00EC310E"/>
    <w:rsid w:val="00EF3762"/>
    <w:rsid w:val="00F038CF"/>
    <w:rsid w:val="00F077FC"/>
    <w:rsid w:val="00F1262A"/>
    <w:rsid w:val="00F13B08"/>
    <w:rsid w:val="00F14320"/>
    <w:rsid w:val="00F23927"/>
    <w:rsid w:val="00F5552D"/>
    <w:rsid w:val="00F61508"/>
    <w:rsid w:val="00F624B8"/>
    <w:rsid w:val="00F7378F"/>
    <w:rsid w:val="00F7552A"/>
    <w:rsid w:val="00F75E75"/>
    <w:rsid w:val="00F82603"/>
    <w:rsid w:val="00F836F2"/>
    <w:rsid w:val="00F9229A"/>
    <w:rsid w:val="00FB6368"/>
    <w:rsid w:val="00FC5231"/>
    <w:rsid w:val="00FD0236"/>
    <w:rsid w:val="00FE288C"/>
    <w:rsid w:val="00FE4DBE"/>
    <w:rsid w:val="00FF0491"/>
    <w:rsid w:val="00FF20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3445B-526B-428B-AF35-0003F0B5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06"/>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qFormat/>
    <w:rsid w:val="00841940"/>
    <w:pPr>
      <w:keepNext/>
      <w:autoSpaceDE w:val="0"/>
      <w:autoSpaceDN w:val="0"/>
      <w:jc w:val="center"/>
      <w:outlineLvl w:val="8"/>
    </w:pPr>
    <w:rPr>
      <w:rFonts w:ascii="Arial" w:hAnsi="Arial" w:cs="Arial"/>
      <w:sz w:val="25"/>
      <w:szCs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29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9229A"/>
  </w:style>
  <w:style w:type="paragraph" w:styleId="Rodap">
    <w:name w:val="footer"/>
    <w:basedOn w:val="Normal"/>
    <w:link w:val="RodapChar"/>
    <w:uiPriority w:val="99"/>
    <w:unhideWhenUsed/>
    <w:rsid w:val="00F9229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9229A"/>
  </w:style>
  <w:style w:type="paragraph" w:styleId="Textodebalo">
    <w:name w:val="Balloon Text"/>
    <w:basedOn w:val="Normal"/>
    <w:link w:val="TextodebaloChar"/>
    <w:uiPriority w:val="99"/>
    <w:semiHidden/>
    <w:unhideWhenUsed/>
    <w:rsid w:val="00F9229A"/>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F9229A"/>
    <w:rPr>
      <w:rFonts w:ascii="Tahoma" w:hAnsi="Tahoma" w:cs="Tahoma"/>
      <w:sz w:val="16"/>
      <w:szCs w:val="16"/>
    </w:rPr>
  </w:style>
  <w:style w:type="character" w:customStyle="1" w:styleId="Ttulo9Char">
    <w:name w:val="Título 9 Char"/>
    <w:basedOn w:val="Fontepargpadro"/>
    <w:link w:val="Ttulo9"/>
    <w:rsid w:val="00841940"/>
    <w:rPr>
      <w:rFonts w:ascii="Arial" w:eastAsia="Times New Roman" w:hAnsi="Arial" w:cs="Arial"/>
      <w:sz w:val="25"/>
      <w:szCs w:val="25"/>
      <w:lang w:eastAsia="pt-BR"/>
    </w:rPr>
  </w:style>
  <w:style w:type="paragraph" w:customStyle="1" w:styleId="Default">
    <w:name w:val="Default"/>
    <w:rsid w:val="00684A76"/>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iPriority w:val="99"/>
    <w:rsid w:val="00862002"/>
    <w:rPr>
      <w:sz w:val="20"/>
      <w:szCs w:val="20"/>
      <w:lang w:val="en-US"/>
    </w:rPr>
  </w:style>
  <w:style w:type="character" w:customStyle="1" w:styleId="CorpodetextoChar">
    <w:name w:val="Corpo de texto Char"/>
    <w:basedOn w:val="Fontepargpadro"/>
    <w:link w:val="Corpodetexto"/>
    <w:uiPriority w:val="99"/>
    <w:rsid w:val="00862002"/>
    <w:rPr>
      <w:rFonts w:ascii="Times New Roman" w:eastAsia="Times New Roman" w:hAnsi="Times New Roman" w:cs="Times New Roman"/>
      <w:sz w:val="20"/>
      <w:szCs w:val="20"/>
      <w:lang w:val="en-US"/>
    </w:rPr>
  </w:style>
  <w:style w:type="paragraph" w:styleId="Recuodecorpodetexto">
    <w:name w:val="Body Text Indent"/>
    <w:basedOn w:val="Normal"/>
    <w:link w:val="RecuodecorpodetextoChar"/>
    <w:uiPriority w:val="99"/>
    <w:rsid w:val="00862002"/>
    <w:pPr>
      <w:ind w:firstLine="708"/>
      <w:jc w:val="both"/>
    </w:pPr>
    <w:rPr>
      <w:sz w:val="28"/>
      <w:szCs w:val="28"/>
    </w:rPr>
  </w:style>
  <w:style w:type="character" w:customStyle="1" w:styleId="RecuodecorpodetextoChar">
    <w:name w:val="Recuo de corpo de texto Char"/>
    <w:basedOn w:val="Fontepargpadro"/>
    <w:link w:val="Recuodecorpodetexto"/>
    <w:uiPriority w:val="99"/>
    <w:rsid w:val="0086200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2832">
      <w:bodyDiv w:val="1"/>
      <w:marLeft w:val="0"/>
      <w:marRight w:val="0"/>
      <w:marTop w:val="0"/>
      <w:marBottom w:val="0"/>
      <w:divBdr>
        <w:top w:val="none" w:sz="0" w:space="0" w:color="auto"/>
        <w:left w:val="none" w:sz="0" w:space="0" w:color="auto"/>
        <w:bottom w:val="none" w:sz="0" w:space="0" w:color="auto"/>
        <w:right w:val="none" w:sz="0" w:space="0" w:color="auto"/>
      </w:divBdr>
    </w:div>
    <w:div w:id="477571882">
      <w:bodyDiv w:val="1"/>
      <w:marLeft w:val="0"/>
      <w:marRight w:val="0"/>
      <w:marTop w:val="0"/>
      <w:marBottom w:val="0"/>
      <w:divBdr>
        <w:top w:val="none" w:sz="0" w:space="0" w:color="auto"/>
        <w:left w:val="none" w:sz="0" w:space="0" w:color="auto"/>
        <w:bottom w:val="none" w:sz="0" w:space="0" w:color="auto"/>
        <w:right w:val="none" w:sz="0" w:space="0" w:color="auto"/>
      </w:divBdr>
    </w:div>
    <w:div w:id="17818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7425</Words>
  <Characters>40099</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Pública</Company>
  <LinksUpToDate>false</LinksUpToDate>
  <CharactersWithSpaces>47430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Pref-003</dc:creator>
  <cp:lastModifiedBy>CLIENTE</cp:lastModifiedBy>
  <cp:revision>4</cp:revision>
  <cp:lastPrinted>2018-01-24T12:16:00Z</cp:lastPrinted>
  <dcterms:created xsi:type="dcterms:W3CDTF">2019-02-18T14:49:00Z</dcterms:created>
  <dcterms:modified xsi:type="dcterms:W3CDTF">2019-03-07T14:59:00Z</dcterms:modified>
</cp:coreProperties>
</file>