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5" w:rsidRPr="000040DE" w:rsidRDefault="006A1A85" w:rsidP="006A1A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40DE">
        <w:rPr>
          <w:b/>
          <w:bCs/>
          <w:color w:val="000000"/>
        </w:rPr>
        <w:t>ANEXO I</w:t>
      </w:r>
    </w:p>
    <w:p w:rsidR="006A1A85" w:rsidRDefault="006A1A85" w:rsidP="006A1A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40DE">
        <w:rPr>
          <w:b/>
          <w:bCs/>
          <w:color w:val="000000"/>
        </w:rPr>
        <w:t>TERMO DE REFERÊNCIA</w:t>
      </w:r>
    </w:p>
    <w:p w:rsidR="00B87C5C" w:rsidRPr="000040DE" w:rsidRDefault="00B87C5C" w:rsidP="006A1A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Pregão nº </w:t>
      </w:r>
      <w:r w:rsidR="00E8624C">
        <w:rPr>
          <w:b/>
          <w:bCs/>
          <w:color w:val="000000"/>
        </w:rPr>
        <w:t>2019.12.18.1</w:t>
      </w:r>
    </w:p>
    <w:p w:rsidR="006A1A85" w:rsidRPr="000040DE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A1A85" w:rsidRPr="000040DE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40DE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Pr="000040DE">
        <w:rPr>
          <w:b/>
          <w:bCs/>
          <w:color w:val="000000"/>
        </w:rPr>
        <w:t>OBJETO</w:t>
      </w:r>
    </w:p>
    <w:p w:rsidR="006A1A85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0040DE">
        <w:rPr>
          <w:bCs/>
          <w:color w:val="000000"/>
        </w:rPr>
        <w:t xml:space="preserve">1.1 - </w:t>
      </w:r>
      <w:r w:rsidR="00504162">
        <w:rPr>
          <w:rFonts w:eastAsiaTheme="minorHAnsi"/>
          <w:color w:val="000000"/>
          <w:sz w:val="23"/>
          <w:szCs w:val="23"/>
          <w:lang w:eastAsia="en-US"/>
        </w:rPr>
        <w:t>Aquisição de combustíveis destinados à frota de veículos pertencentes e locados das diversas Secretarias do Município de Abaiara/CE</w:t>
      </w:r>
      <w:r>
        <w:rPr>
          <w:bCs/>
          <w:color w:val="000000"/>
        </w:rPr>
        <w:t>.</w:t>
      </w:r>
    </w:p>
    <w:p w:rsidR="006A1A85" w:rsidRPr="00E470C5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6A1A85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OBJETIVO</w:t>
      </w:r>
    </w:p>
    <w:p w:rsidR="006A1A85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0040DE">
        <w:rPr>
          <w:bCs/>
          <w:color w:val="000000"/>
        </w:rPr>
        <w:t>2.1 - O presente Termo de Referência tem por objetivo defini</w:t>
      </w:r>
      <w:r>
        <w:rPr>
          <w:bCs/>
          <w:color w:val="000000"/>
        </w:rPr>
        <w:t xml:space="preserve">r os conjuntos de elementos que </w:t>
      </w:r>
      <w:r w:rsidRPr="000040DE">
        <w:rPr>
          <w:bCs/>
          <w:color w:val="000000"/>
        </w:rPr>
        <w:t>norteiam a</w:t>
      </w:r>
      <w:r w:rsidR="003A513C">
        <w:rPr>
          <w:bCs/>
          <w:color w:val="000000"/>
        </w:rPr>
        <w:t xml:space="preserve"> </w:t>
      </w:r>
      <w:r w:rsidRPr="000040DE">
        <w:rPr>
          <w:bCs/>
          <w:color w:val="000000"/>
        </w:rPr>
        <w:t>contratação de empresa especializada para o fornecimento de com</w:t>
      </w:r>
      <w:r w:rsidR="003A513C">
        <w:rPr>
          <w:bCs/>
          <w:color w:val="000000"/>
        </w:rPr>
        <w:t>bustíveis</w:t>
      </w:r>
      <w:r>
        <w:rPr>
          <w:bCs/>
          <w:color w:val="000000"/>
        </w:rPr>
        <w:t xml:space="preserve">, em posto de </w:t>
      </w:r>
      <w:r w:rsidRPr="000040DE">
        <w:rPr>
          <w:bCs/>
          <w:color w:val="000000"/>
        </w:rPr>
        <w:t>abastecimento próprio, com vistas ao atendimento das necessidad</w:t>
      </w:r>
      <w:r>
        <w:rPr>
          <w:bCs/>
          <w:color w:val="000000"/>
        </w:rPr>
        <w:t>es dos veículos automotores</w:t>
      </w:r>
      <w:r w:rsidR="0050416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que </w:t>
      </w:r>
      <w:r w:rsidRPr="000040DE">
        <w:rPr>
          <w:bCs/>
          <w:color w:val="000000"/>
        </w:rPr>
        <w:t>compõem e aqueles que venham compor a frot</w:t>
      </w:r>
      <w:r>
        <w:rPr>
          <w:bCs/>
          <w:color w:val="000000"/>
        </w:rPr>
        <w:t>a de veículos do Município de Abaiara/CE.</w:t>
      </w:r>
    </w:p>
    <w:p w:rsidR="006A1A85" w:rsidRPr="00E470C5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6A1A85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JUSTIFICATIVA</w:t>
      </w:r>
    </w:p>
    <w:p w:rsidR="006A1A85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0040DE">
        <w:rPr>
          <w:bCs/>
          <w:color w:val="000000"/>
        </w:rPr>
        <w:t>2.1 - Tal aquisição se faz necessária para atender as n</w:t>
      </w:r>
      <w:r>
        <w:rPr>
          <w:bCs/>
          <w:color w:val="000000"/>
        </w:rPr>
        <w:t>ecessidades de abastecimento dos veículos</w:t>
      </w:r>
      <w:r w:rsidR="0050416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pertencentes </w:t>
      </w:r>
      <w:r w:rsidR="00504162">
        <w:rPr>
          <w:bCs/>
          <w:color w:val="000000"/>
        </w:rPr>
        <w:t xml:space="preserve">e locados </w:t>
      </w:r>
      <w:r>
        <w:rPr>
          <w:bCs/>
          <w:color w:val="000000"/>
        </w:rPr>
        <w:t>ao Município de Abaiara/CE, garantindo a eficácia das ações executadas pelas diversas Secretarias e Órgãos da Administração Municipal.</w:t>
      </w:r>
    </w:p>
    <w:p w:rsidR="006A1A85" w:rsidRPr="00E470C5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6A1A85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4. ESPECIFICAÇÕES DOS PRODUTOS</w:t>
      </w:r>
    </w:p>
    <w:p w:rsidR="006A1A85" w:rsidRPr="008F2510" w:rsidRDefault="006A1A85" w:rsidP="006A1A8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4.1 - </w:t>
      </w:r>
      <w:r w:rsidRPr="008F2510">
        <w:rPr>
          <w:bCs/>
          <w:color w:val="000000"/>
        </w:rPr>
        <w:t xml:space="preserve">Deverão ser rigorosamente atendidas as especificações constantes </w:t>
      </w:r>
      <w:r>
        <w:rPr>
          <w:bCs/>
          <w:color w:val="000000"/>
        </w:rPr>
        <w:t>na</w:t>
      </w:r>
      <w:r w:rsidRPr="008F2510">
        <w:rPr>
          <w:bCs/>
          <w:color w:val="000000"/>
        </w:rPr>
        <w:t xml:space="preserve"> tabela abaixo</w:t>
      </w:r>
      <w:r>
        <w:rPr>
          <w:bCs/>
          <w:color w:val="000000"/>
        </w:rPr>
        <w:t>:</w:t>
      </w:r>
    </w:p>
    <w:p w:rsidR="006A1A85" w:rsidRDefault="00027CDE" w:rsidP="006A1A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 w:rsidR="006A1A85">
        <w:rPr>
          <w:rFonts w:eastAsiaTheme="minorHAnsi"/>
          <w:color w:val="000000"/>
          <w:sz w:val="22"/>
          <w:szCs w:val="22"/>
          <w:lang w:eastAsia="en-US"/>
        </w:rPr>
        <w:instrText>MERGEFIELD [GRADE_ITENS_LOTES_DA_LICITACAO]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9432" w:type="dxa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4039"/>
        <w:gridCol w:w="848"/>
        <w:gridCol w:w="989"/>
        <w:gridCol w:w="1556"/>
        <w:gridCol w:w="1557"/>
      </w:tblGrid>
      <w:tr w:rsidR="006A1A85" w:rsidRPr="006A1A85" w:rsidTr="006A1A85"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Combustíveis</w:t>
            </w:r>
          </w:p>
        </w:tc>
      </w:tr>
      <w:tr w:rsidR="006A1A85" w:rsidRPr="006A1A85" w:rsidTr="006A1A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Especificação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Qtde.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unitário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 w:right="5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Total</w:t>
            </w:r>
          </w:p>
        </w:tc>
      </w:tr>
      <w:tr w:rsidR="006A1A85" w:rsidRPr="006A1A85" w:rsidTr="006A1A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75"/>
        </w:trPr>
        <w:tc>
          <w:tcPr>
            <w:tcW w:w="4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177713" w:rsidP="006A1A85">
            <w:pPr>
              <w:autoSpaceDE w:val="0"/>
              <w:autoSpaceDN w:val="0"/>
              <w:adjustRightInd w:val="0"/>
              <w:ind w:left="5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Gasolina Comun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4754AB" w:rsidP="00E77C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177713" w:rsidP="00D67BB5">
            <w:pPr>
              <w:ind w:right="14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754AB">
              <w:rPr>
                <w:rFonts w:ascii="Arial" w:hAnsi="Arial" w:cs="Arial"/>
                <w:color w:val="000000"/>
                <w:sz w:val="16"/>
                <w:szCs w:val="16"/>
              </w:rPr>
              <w:t>,61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1A85" w:rsidRPr="006A1A85" w:rsidRDefault="004754AB" w:rsidP="00D67BB5">
            <w:pPr>
              <w:ind w:right="14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461.000,00</w:t>
            </w:r>
          </w:p>
        </w:tc>
      </w:tr>
      <w:tr w:rsidR="006A1A85" w:rsidRPr="006A1A85" w:rsidTr="006A1A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92"/>
        </w:trPr>
        <w:tc>
          <w:tcPr>
            <w:tcW w:w="4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177713" w:rsidP="006A1A85">
            <w:pPr>
              <w:autoSpaceDE w:val="0"/>
              <w:autoSpaceDN w:val="0"/>
              <w:adjustRightInd w:val="0"/>
              <w:ind w:left="5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Óleo Diesel S10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4754AB" w:rsidP="00E77C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131.000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A85" w:rsidRPr="006A1A85" w:rsidRDefault="006A1A85" w:rsidP="00D67BB5">
            <w:pPr>
              <w:ind w:right="14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A85"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4754AB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1A85" w:rsidRPr="006A1A85" w:rsidRDefault="004754AB" w:rsidP="00D67BB5">
            <w:pPr>
              <w:ind w:right="14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493.870,00</w:t>
            </w:r>
          </w:p>
        </w:tc>
      </w:tr>
      <w:tr w:rsidR="006A1A85" w:rsidRPr="006A1A85" w:rsidTr="006A1A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787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A85" w:rsidRPr="006A1A85" w:rsidRDefault="006A1A85" w:rsidP="006A1A85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A1A8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Total: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1A85" w:rsidRPr="006A1A85" w:rsidRDefault="004754AB" w:rsidP="00190883">
            <w:pPr>
              <w:autoSpaceDE w:val="0"/>
              <w:autoSpaceDN w:val="0"/>
              <w:adjustRightInd w:val="0"/>
              <w:ind w:left="50" w:right="145"/>
              <w:jc w:val="righ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954.870,00</w:t>
            </w:r>
          </w:p>
        </w:tc>
      </w:tr>
    </w:tbl>
    <w:p w:rsidR="006A1A85" w:rsidRPr="00E470C5" w:rsidRDefault="00027CDE" w:rsidP="006A1A85">
      <w:pPr>
        <w:rPr>
          <w:sz w:val="16"/>
          <w:szCs w:val="16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6A1A85" w:rsidRPr="00051157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051157">
        <w:rPr>
          <w:b/>
          <w:bCs/>
          <w:color w:val="000000"/>
        </w:rPr>
        <w:t>. DO VALOR ESTIMADO</w:t>
      </w:r>
    </w:p>
    <w:p w:rsidR="006A1A85" w:rsidRDefault="006A1A85" w:rsidP="006A1A85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>5</w:t>
      </w:r>
      <w:r w:rsidRPr="00051157">
        <w:rPr>
          <w:bCs/>
          <w:color w:val="000000"/>
        </w:rPr>
        <w:t xml:space="preserve">.1 - O </w:t>
      </w:r>
      <w:r w:rsidRPr="00051157">
        <w:t xml:space="preserve">valor </w:t>
      </w:r>
      <w:r w:rsidRPr="00051157">
        <w:rPr>
          <w:bCs/>
        </w:rPr>
        <w:t xml:space="preserve">máximo admitido </w:t>
      </w:r>
      <w:r w:rsidRPr="00051157">
        <w:t xml:space="preserve">para esta contratação é de aproximadamente </w:t>
      </w:r>
      <w:r w:rsidRPr="00051157">
        <w:rPr>
          <w:bCs/>
        </w:rPr>
        <w:t xml:space="preserve">R$ </w:t>
      </w:r>
      <w:r w:rsidR="004754AB">
        <w:rPr>
          <w:bCs/>
        </w:rPr>
        <w:t>954.870,00</w:t>
      </w:r>
      <w:r w:rsidR="00D67BB5">
        <w:rPr>
          <w:bCs/>
        </w:rPr>
        <w:t xml:space="preserve"> (</w:t>
      </w:r>
      <w:r w:rsidR="004754AB">
        <w:rPr>
          <w:bCs/>
        </w:rPr>
        <w:t>novecentos e cinquenta e quatro mil oitocentos e setenta reais</w:t>
      </w:r>
      <w:r w:rsidR="00D67BB5">
        <w:rPr>
          <w:bCs/>
        </w:rPr>
        <w:t>)</w:t>
      </w:r>
      <w:r w:rsidRPr="00051157">
        <w:rPr>
          <w:bCs/>
        </w:rPr>
        <w:t xml:space="preserve">, de acordo </w:t>
      </w:r>
      <w:r w:rsidRPr="00051157">
        <w:t xml:space="preserve">com pesquisas de preços realizadas pelo Município de </w:t>
      </w:r>
      <w:r>
        <w:t>Abaiara</w:t>
      </w:r>
      <w:r w:rsidRPr="00051157">
        <w:t xml:space="preserve"> com empresas atuantes no ramo do objeto licitado.</w:t>
      </w:r>
    </w:p>
    <w:p w:rsidR="006A1A85" w:rsidRPr="00E470C5" w:rsidRDefault="006A1A85" w:rsidP="006A1A8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1A85" w:rsidRPr="000D1D29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</w:t>
      </w:r>
      <w:r w:rsidRPr="000D1D29">
        <w:rPr>
          <w:b/>
          <w:bCs/>
          <w:color w:val="000000"/>
          <w:sz w:val="23"/>
          <w:szCs w:val="23"/>
        </w:rPr>
        <w:t xml:space="preserve"> DA ORIGEM DOS RECURSOS</w:t>
      </w:r>
    </w:p>
    <w:p w:rsidR="006A1A85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9740F">
        <w:rPr>
          <w:bCs/>
          <w:color w:val="000000"/>
          <w:sz w:val="23"/>
          <w:szCs w:val="23"/>
        </w:rPr>
        <w:t>6.1 -</w:t>
      </w:r>
      <w:r w:rsidRPr="0059740F">
        <w:rPr>
          <w:color w:val="000000"/>
          <w:sz w:val="23"/>
          <w:szCs w:val="23"/>
        </w:rPr>
        <w:t xml:space="preserve"> As despesas decorrentes deste Contrato correrão a conta de recursos oriundos do Tesouro Municipal, com a dotação orçamentária prevista na seguinte rubrica:</w:t>
      </w:r>
    </w:p>
    <w:p w:rsidR="00E470C5" w:rsidRPr="00A27D4D" w:rsidRDefault="00027CDE" w:rsidP="00E470C5">
      <w:pPr>
        <w:tabs>
          <w:tab w:val="left" w:pos="90"/>
          <w:tab w:val="left" w:pos="567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7D4D">
        <w:rPr>
          <w:rFonts w:eastAsiaTheme="minorHAnsi"/>
          <w:color w:val="000000"/>
          <w:sz w:val="23"/>
          <w:szCs w:val="23"/>
          <w:lang w:eastAsia="en-US"/>
        </w:rPr>
        <w:fldChar w:fldCharType="begin"/>
      </w:r>
      <w:r w:rsidR="00E470C5" w:rsidRPr="00A27D4D">
        <w:rPr>
          <w:rFonts w:eastAsiaTheme="minorHAnsi"/>
          <w:color w:val="000000"/>
          <w:sz w:val="23"/>
          <w:szCs w:val="23"/>
          <w:lang w:eastAsia="en-US"/>
        </w:rPr>
        <w:instrText>MERGEFIELD [DOTACOES_PROCESSO_ADM_COMPRAS]</w:instrText>
      </w:r>
      <w:r w:rsidRPr="00A27D4D">
        <w:rPr>
          <w:rFonts w:eastAsiaTheme="minorHAnsi"/>
          <w:color w:val="000000"/>
          <w:sz w:val="23"/>
          <w:szCs w:val="23"/>
          <w:lang w:eastAsia="en-US"/>
        </w:rPr>
        <w:fldChar w:fldCharType="separate"/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52"/>
        <w:gridCol w:w="3800"/>
        <w:gridCol w:w="3799"/>
      </w:tblGrid>
      <w:tr w:rsidR="00E77C32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C32" w:rsidRDefault="00E77C32" w:rsidP="00E77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Órgão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C32" w:rsidRDefault="00E77C32" w:rsidP="00E77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Unid. Orç.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C32" w:rsidRDefault="00E77C32" w:rsidP="00E77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Projeto/Atividade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7C32" w:rsidRDefault="00E77C32" w:rsidP="00E77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Elemento de Despesa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08.243.0008.1.041.0000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08.244.0035.2.058.0000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08.244.0057.2.062.0000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3.3.90.32.00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08.244.0057.2.063.0000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08.244.0057.2.065.0000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04.122.0001.2.023.0000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04.122.0001.2.010.0000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20.122.0001.2.071.0000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12.361.0060.2.022.0000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12.361.0060.2.027.0000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12.361.0025.2.023.0000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10.301.0069.2.037.0000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10.301.0064.2.038.0000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10.302.0064.2.045.0000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10.301.0069.2.041.0000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10.302.0064.2.048.0000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tr w:rsidR="001A696F" w:rsidRPr="00A27D4D" w:rsidTr="00E77C32">
        <w:tc>
          <w:tcPr>
            <w:tcW w:w="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3"/>
            <w:r w:rsidRPr="004754AB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04.122.0001.2.002.0000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696F" w:rsidRPr="004754AB" w:rsidRDefault="001A696F" w:rsidP="001A6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4AB">
              <w:rPr>
                <w:rFonts w:ascii="Arial" w:hAnsi="Arial" w:cs="Arial"/>
                <w:sz w:val="16"/>
                <w:szCs w:val="16"/>
              </w:rPr>
              <w:t>3.3.90.30.00</w:t>
            </w:r>
          </w:p>
        </w:tc>
      </w:tr>
      <w:bookmarkEnd w:id="0"/>
    </w:tbl>
    <w:p w:rsidR="00E470C5" w:rsidRPr="00E470C5" w:rsidRDefault="00027CDE" w:rsidP="00E470C5">
      <w:pPr>
        <w:tabs>
          <w:tab w:val="left" w:pos="90"/>
          <w:tab w:val="left" w:pos="567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7D4D">
        <w:rPr>
          <w:rFonts w:eastAsiaTheme="minorHAnsi"/>
          <w:color w:val="000000"/>
          <w:sz w:val="23"/>
          <w:szCs w:val="23"/>
          <w:lang w:eastAsia="en-US"/>
        </w:rPr>
        <w:fldChar w:fldCharType="end"/>
      </w:r>
    </w:p>
    <w:p w:rsidR="006A1A85" w:rsidRPr="000D1D29" w:rsidRDefault="006A1A85" w:rsidP="006A1A85">
      <w:pPr>
        <w:widowControl w:val="0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</w:t>
      </w:r>
      <w:r w:rsidRPr="000D1D29">
        <w:rPr>
          <w:b/>
          <w:bCs/>
          <w:color w:val="000000"/>
          <w:sz w:val="23"/>
          <w:szCs w:val="23"/>
        </w:rPr>
        <w:t xml:space="preserve"> DO PAGAMENTO</w:t>
      </w:r>
    </w:p>
    <w:p w:rsidR="006A1A85" w:rsidRPr="0059740F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9740F">
        <w:rPr>
          <w:bCs/>
          <w:color w:val="000000"/>
          <w:sz w:val="23"/>
          <w:szCs w:val="23"/>
        </w:rPr>
        <w:t xml:space="preserve">7.1 - </w:t>
      </w:r>
      <w:r w:rsidRPr="0059740F">
        <w:rPr>
          <w:color w:val="000000"/>
          <w:sz w:val="23"/>
          <w:szCs w:val="23"/>
        </w:rPr>
        <w:t>O pagamento dos produtos solicitados será realizado, através de empenho, mediante a apresentação das respectivas nota</w:t>
      </w:r>
      <w:r w:rsidR="00D67BB5">
        <w:rPr>
          <w:color w:val="000000"/>
          <w:sz w:val="23"/>
          <w:szCs w:val="23"/>
        </w:rPr>
        <w:t>s fiscais</w:t>
      </w:r>
      <w:r w:rsidRPr="0059740F">
        <w:rPr>
          <w:color w:val="000000"/>
          <w:sz w:val="23"/>
          <w:szCs w:val="23"/>
        </w:rPr>
        <w:t xml:space="preserve"> / fatura</w:t>
      </w:r>
      <w:r w:rsidR="00D67BB5">
        <w:rPr>
          <w:color w:val="000000"/>
          <w:sz w:val="23"/>
          <w:szCs w:val="23"/>
        </w:rPr>
        <w:t>s</w:t>
      </w:r>
      <w:r w:rsidRPr="0059740F">
        <w:rPr>
          <w:color w:val="000000"/>
          <w:sz w:val="23"/>
          <w:szCs w:val="23"/>
        </w:rPr>
        <w:t xml:space="preserve"> visadas pelo setor competente e do termo de solicitação de pagamento;</w:t>
      </w:r>
    </w:p>
    <w:p w:rsidR="006A1A85" w:rsidRPr="0059740F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9740F">
        <w:rPr>
          <w:bCs/>
          <w:color w:val="000000"/>
          <w:sz w:val="23"/>
          <w:szCs w:val="23"/>
        </w:rPr>
        <w:t xml:space="preserve">7.2 - </w:t>
      </w:r>
      <w:r w:rsidRPr="0059740F">
        <w:rPr>
          <w:color w:val="000000"/>
          <w:sz w:val="23"/>
          <w:szCs w:val="23"/>
        </w:rPr>
        <w:t xml:space="preserve">O pagamento será efetuado até o 30º (trigésimo) dia subsequente a entrega dos produtos. </w:t>
      </w:r>
    </w:p>
    <w:p w:rsidR="006A1A85" w:rsidRPr="00E470C5" w:rsidRDefault="006A1A85" w:rsidP="00E470C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6A1A85" w:rsidRPr="00567ACE" w:rsidRDefault="00B87C5C" w:rsidP="006A1A85">
      <w:pPr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 w:rsidR="006A1A85" w:rsidRPr="00567ACE">
        <w:rPr>
          <w:b/>
          <w:bCs/>
          <w:color w:val="000000"/>
        </w:rPr>
        <w:t xml:space="preserve"> DAS OBRIGAÇÕES DA CONTRATADA</w:t>
      </w:r>
    </w:p>
    <w:p w:rsidR="006A1A85" w:rsidRPr="00E470C5" w:rsidRDefault="006A1A85" w:rsidP="006A1A85">
      <w:pPr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16"/>
          <w:szCs w:val="16"/>
        </w:rPr>
      </w:pPr>
    </w:p>
    <w:p w:rsidR="006A1A85" w:rsidRPr="00567ACE" w:rsidRDefault="006A1A85" w:rsidP="006A1A85">
      <w:pPr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6A1A85">
        <w:rPr>
          <w:bCs/>
          <w:color w:val="000000"/>
        </w:rPr>
        <w:t>8.1</w:t>
      </w:r>
      <w:r w:rsidRPr="00567ACE">
        <w:rPr>
          <w:color w:val="000000"/>
        </w:rPr>
        <w:t xml:space="preserve"> - </w:t>
      </w:r>
      <w:r w:rsidRPr="006513AF">
        <w:t>As obrigações do(a) CONTRATADO(A) são as descriminadas na Minuta Contratual, parte integrante do Edital, independente de sua Transcrição</w:t>
      </w:r>
      <w:r w:rsidRPr="00567ACE">
        <w:rPr>
          <w:color w:val="000000"/>
        </w:rPr>
        <w:t>.</w:t>
      </w:r>
    </w:p>
    <w:p w:rsidR="006A1A85" w:rsidRPr="00E470C5" w:rsidRDefault="006A1A85" w:rsidP="00E470C5">
      <w:pPr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16"/>
          <w:szCs w:val="16"/>
        </w:rPr>
      </w:pPr>
    </w:p>
    <w:p w:rsidR="006A1A85" w:rsidRPr="00567ACE" w:rsidRDefault="00B87C5C" w:rsidP="006A1A85">
      <w:pPr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 w:rsidR="006A1A85" w:rsidRPr="00567ACE">
        <w:rPr>
          <w:b/>
          <w:bCs/>
          <w:color w:val="000000"/>
        </w:rPr>
        <w:t xml:space="preserve"> DAS OBRIGAÇÕES DA CONTRATANTE</w:t>
      </w:r>
    </w:p>
    <w:p w:rsidR="006A1A85" w:rsidRPr="00E470C5" w:rsidRDefault="006A1A85" w:rsidP="006A1A8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6A1A85" w:rsidRDefault="006A1A85" w:rsidP="006A1A8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A1A85">
        <w:rPr>
          <w:bCs/>
          <w:color w:val="000000"/>
        </w:rPr>
        <w:t>9.1</w:t>
      </w:r>
      <w:r w:rsidRPr="00567ACE">
        <w:rPr>
          <w:b/>
          <w:bCs/>
          <w:color w:val="000000"/>
        </w:rPr>
        <w:t xml:space="preserve"> - </w:t>
      </w:r>
      <w:r w:rsidRPr="006513AF">
        <w:t>As obrigações do(a) CONTRATADO(A) são as descriminadas na Minuta Contratual, parte integrante do Edital, independente de sua Transcrição</w:t>
      </w:r>
      <w:r w:rsidRPr="00567ACE">
        <w:rPr>
          <w:color w:val="000000"/>
        </w:rPr>
        <w:t>.</w:t>
      </w:r>
    </w:p>
    <w:p w:rsidR="006A1A85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1A85" w:rsidRPr="00E96E47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ABAIARA/CE</w:t>
      </w:r>
      <w:r w:rsidRPr="00E96E47">
        <w:rPr>
          <w:color w:val="000000"/>
        </w:rPr>
        <w:t xml:space="preserve">, </w:t>
      </w:r>
      <w:r w:rsidR="00E77C32">
        <w:rPr>
          <w:color w:val="000000"/>
        </w:rPr>
        <w:t>18</w:t>
      </w:r>
      <w:r w:rsidR="00F560DF">
        <w:rPr>
          <w:color w:val="000000"/>
        </w:rPr>
        <w:t xml:space="preserve"> de </w:t>
      </w:r>
      <w:r w:rsidR="00E8624C">
        <w:rPr>
          <w:color w:val="000000"/>
        </w:rPr>
        <w:t>Dezembro</w:t>
      </w:r>
      <w:r w:rsidR="00F560DF">
        <w:rPr>
          <w:color w:val="000000"/>
        </w:rPr>
        <w:t xml:space="preserve"> de 201</w:t>
      </w:r>
      <w:r w:rsidR="00E77C32">
        <w:rPr>
          <w:color w:val="000000"/>
        </w:rPr>
        <w:t>9</w:t>
      </w:r>
      <w:r w:rsidRPr="00E96E47">
        <w:rPr>
          <w:color w:val="000000"/>
        </w:rPr>
        <w:t>.</w:t>
      </w:r>
    </w:p>
    <w:p w:rsidR="006A1A85" w:rsidRPr="00E96E47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1A85" w:rsidRPr="00E96E47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1A85" w:rsidRPr="00E96E47" w:rsidRDefault="006A1A85" w:rsidP="006A1A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1A85" w:rsidRPr="00E96E47" w:rsidRDefault="006A1A85" w:rsidP="006A1A8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96E47">
        <w:rPr>
          <w:color w:val="000000"/>
        </w:rPr>
        <w:t>.....................................................................</w:t>
      </w:r>
      <w:r w:rsidR="00F560DF">
        <w:rPr>
          <w:color w:val="000000"/>
        </w:rPr>
        <w:t>........</w:t>
      </w:r>
    </w:p>
    <w:p w:rsidR="006A1A85" w:rsidRPr="00E96E47" w:rsidRDefault="00E77C32" w:rsidP="006A1A8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Carlos Mateus Bezerra Flores</w:t>
      </w:r>
    </w:p>
    <w:p w:rsidR="006A1A85" w:rsidRPr="00E96E47" w:rsidRDefault="006A1A85" w:rsidP="006A1A85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>Pregoeiro</w:t>
      </w:r>
      <w:r w:rsidRPr="00E96E47">
        <w:rPr>
          <w:color w:val="000000"/>
        </w:rPr>
        <w:t xml:space="preserve"> Oficial do Município</w:t>
      </w:r>
    </w:p>
    <w:p w:rsidR="006A1A85" w:rsidRDefault="006A1A85" w:rsidP="006A1A85">
      <w:pPr>
        <w:autoSpaceDE w:val="0"/>
        <w:autoSpaceDN w:val="0"/>
        <w:adjustRightInd w:val="0"/>
        <w:jc w:val="both"/>
        <w:rPr>
          <w:bCs/>
        </w:rPr>
      </w:pPr>
    </w:p>
    <w:p w:rsidR="00F560DF" w:rsidRDefault="00F560DF" w:rsidP="006A1A85">
      <w:pPr>
        <w:autoSpaceDE w:val="0"/>
        <w:autoSpaceDN w:val="0"/>
        <w:adjustRightInd w:val="0"/>
        <w:jc w:val="both"/>
        <w:rPr>
          <w:bCs/>
        </w:rPr>
      </w:pPr>
    </w:p>
    <w:p w:rsidR="00F560DF" w:rsidRDefault="00F560DF" w:rsidP="006A1A85">
      <w:pPr>
        <w:autoSpaceDE w:val="0"/>
        <w:autoSpaceDN w:val="0"/>
        <w:adjustRightInd w:val="0"/>
        <w:jc w:val="both"/>
        <w:rPr>
          <w:bCs/>
        </w:rPr>
      </w:pPr>
    </w:p>
    <w:p w:rsidR="00F560DF" w:rsidRDefault="00F560DF" w:rsidP="006A1A8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De Acordo:</w:t>
      </w:r>
    </w:p>
    <w:p w:rsidR="00F560DF" w:rsidRDefault="00F560DF" w:rsidP="006A1A85">
      <w:pPr>
        <w:autoSpaceDE w:val="0"/>
        <w:autoSpaceDN w:val="0"/>
        <w:adjustRightInd w:val="0"/>
        <w:jc w:val="both"/>
        <w:rPr>
          <w:bCs/>
        </w:rPr>
      </w:pPr>
    </w:p>
    <w:p w:rsidR="00F560DF" w:rsidRDefault="00F560DF" w:rsidP="006A1A85">
      <w:pPr>
        <w:autoSpaceDE w:val="0"/>
        <w:autoSpaceDN w:val="0"/>
        <w:adjustRightInd w:val="0"/>
        <w:jc w:val="both"/>
        <w:rPr>
          <w:bCs/>
        </w:rPr>
      </w:pPr>
    </w:p>
    <w:p w:rsidR="00F560DF" w:rsidRPr="0059740F" w:rsidRDefault="00F560DF" w:rsidP="006A1A85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798"/>
      </w:tblGrid>
      <w:tr w:rsidR="00F560DF" w:rsidRPr="002E5C8F" w:rsidTr="003C47A4">
        <w:tc>
          <w:tcPr>
            <w:tcW w:w="4927" w:type="dxa"/>
          </w:tcPr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...........................................................................</w:t>
            </w:r>
          </w:p>
          <w:p w:rsidR="00F560DF" w:rsidRPr="002E5C8F" w:rsidRDefault="00027CDE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fldChar w:fldCharType="begin"/>
            </w:r>
            <w:r w:rsidR="00F560DF" w:rsidRPr="002E5C8F">
              <w:rPr>
                <w:color w:val="000000"/>
                <w:sz w:val="25"/>
                <w:szCs w:val="25"/>
              </w:rPr>
              <w:instrText>MERGEFIELD [ORDENADOR_UNIDADE_ORCAMENTARIA]</w:instrText>
            </w:r>
            <w:r w:rsidRPr="002E5C8F">
              <w:rPr>
                <w:color w:val="000000"/>
                <w:sz w:val="25"/>
                <w:szCs w:val="25"/>
              </w:rPr>
              <w:fldChar w:fldCharType="separate"/>
            </w:r>
            <w:r w:rsidR="00F560DF" w:rsidRPr="002E5C8F">
              <w:rPr>
                <w:color w:val="000000"/>
                <w:sz w:val="25"/>
                <w:szCs w:val="25"/>
              </w:rPr>
              <w:t>Raimundo Moreira da Silva</w:t>
            </w:r>
            <w:r w:rsidRPr="002E5C8F">
              <w:rPr>
                <w:color w:val="000000"/>
                <w:sz w:val="25"/>
                <w:szCs w:val="25"/>
              </w:rPr>
              <w:fldChar w:fldCharType="end"/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 de Despesas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Fundo Geral </w:t>
            </w:r>
          </w:p>
        </w:tc>
        <w:tc>
          <w:tcPr>
            <w:tcW w:w="4928" w:type="dxa"/>
          </w:tcPr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.......................................................................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Inês Moreira de Sousa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Ordenadora de Despesas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Secretaria Municipal de Educação</w:t>
            </w:r>
          </w:p>
        </w:tc>
      </w:tr>
    </w:tbl>
    <w:p w:rsidR="00F560DF" w:rsidRPr="002E5C8F" w:rsidRDefault="00F560DF" w:rsidP="00F560DF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F560DF" w:rsidRPr="002E5C8F" w:rsidTr="003C47A4">
        <w:tc>
          <w:tcPr>
            <w:tcW w:w="4927" w:type="dxa"/>
          </w:tcPr>
          <w:p w:rsidR="00F560DF" w:rsidRPr="002E5C8F" w:rsidRDefault="00F560DF" w:rsidP="00F560DF">
            <w:pPr>
              <w:tabs>
                <w:tab w:val="center" w:pos="450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...............................................</w:t>
            </w:r>
            <w:r w:rsidR="002E5C8F">
              <w:rPr>
                <w:color w:val="000000"/>
                <w:sz w:val="25"/>
                <w:szCs w:val="25"/>
              </w:rPr>
              <w:t xml:space="preserve">..........................  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Elenita </w:t>
            </w:r>
            <w:proofErr w:type="spellStart"/>
            <w:r w:rsidRPr="002E5C8F">
              <w:rPr>
                <w:color w:val="000000"/>
                <w:sz w:val="25"/>
                <w:szCs w:val="25"/>
              </w:rPr>
              <w:t>Rayane</w:t>
            </w:r>
            <w:proofErr w:type="spellEnd"/>
            <w:r w:rsidRPr="002E5C8F">
              <w:rPr>
                <w:color w:val="000000"/>
                <w:sz w:val="25"/>
                <w:szCs w:val="25"/>
              </w:rPr>
              <w:t xml:space="preserve"> Gonçalves Tavares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</w:t>
            </w:r>
            <w:r w:rsidR="002E5C8F" w:rsidRPr="002E5C8F">
              <w:rPr>
                <w:color w:val="000000"/>
                <w:sz w:val="25"/>
                <w:szCs w:val="25"/>
              </w:rPr>
              <w:t>a</w:t>
            </w:r>
            <w:r w:rsidRPr="002E5C8F">
              <w:rPr>
                <w:color w:val="000000"/>
                <w:sz w:val="25"/>
                <w:szCs w:val="25"/>
              </w:rPr>
              <w:t xml:space="preserve"> de Despesas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Secretaria Municipal de Saúde </w:t>
            </w:r>
          </w:p>
        </w:tc>
        <w:tc>
          <w:tcPr>
            <w:tcW w:w="4927" w:type="dxa"/>
          </w:tcPr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60DF" w:rsidRPr="002E5C8F" w:rsidRDefault="00F560DF" w:rsidP="00F560DF">
            <w:pPr>
              <w:tabs>
                <w:tab w:val="center" w:pos="450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</w:t>
            </w:r>
            <w:r w:rsidR="002E5C8F">
              <w:rPr>
                <w:color w:val="000000"/>
                <w:sz w:val="25"/>
                <w:szCs w:val="25"/>
              </w:rPr>
              <w:t>..........................</w:t>
            </w:r>
            <w:r w:rsidRPr="002E5C8F">
              <w:rPr>
                <w:color w:val="000000"/>
                <w:sz w:val="25"/>
                <w:szCs w:val="25"/>
              </w:rPr>
              <w:t>............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Maria Tavares de Medeiros Maia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Ordenadora de Despesas</w:t>
            </w:r>
          </w:p>
          <w:p w:rsidR="00F560DF" w:rsidRPr="002E5C8F" w:rsidRDefault="00F560DF" w:rsidP="003C47A4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Secretaria Municipal do Trab. e Assis. Social </w:t>
            </w:r>
          </w:p>
        </w:tc>
      </w:tr>
    </w:tbl>
    <w:p w:rsidR="007B1751" w:rsidRPr="00933773" w:rsidRDefault="007B1751" w:rsidP="00933773">
      <w:pPr>
        <w:rPr>
          <w:rFonts w:eastAsiaTheme="minorHAnsi"/>
        </w:rPr>
      </w:pPr>
    </w:p>
    <w:sectPr w:rsidR="007B1751" w:rsidRPr="00933773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B5" w:rsidRDefault="009472B5" w:rsidP="00F9229A">
      <w:r>
        <w:separator/>
      </w:r>
    </w:p>
  </w:endnote>
  <w:endnote w:type="continuationSeparator" w:id="0">
    <w:p w:rsidR="009472B5" w:rsidRDefault="009472B5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B5" w:rsidRDefault="009472B5" w:rsidP="00F9229A">
      <w:r>
        <w:separator/>
      </w:r>
    </w:p>
  </w:footnote>
  <w:footnote w:type="continuationSeparator" w:id="0">
    <w:p w:rsidR="009472B5" w:rsidRDefault="009472B5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  <w:p w:rsidR="00177713" w:rsidRDefault="00177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E5C8F"/>
    <w:rsid w:val="002E760B"/>
    <w:rsid w:val="00302AB7"/>
    <w:rsid w:val="003123A0"/>
    <w:rsid w:val="00312810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5428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72B68"/>
    <w:rsid w:val="0097321D"/>
    <w:rsid w:val="00985583"/>
    <w:rsid w:val="0098631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C1F44"/>
    <w:rsid w:val="00AE1A2D"/>
    <w:rsid w:val="00AE7F8D"/>
    <w:rsid w:val="00AF5BF4"/>
    <w:rsid w:val="00AF674A"/>
    <w:rsid w:val="00B11466"/>
    <w:rsid w:val="00B469DA"/>
    <w:rsid w:val="00B52945"/>
    <w:rsid w:val="00B63A4F"/>
    <w:rsid w:val="00B63FBE"/>
    <w:rsid w:val="00B66051"/>
    <w:rsid w:val="00B6653A"/>
    <w:rsid w:val="00B73934"/>
    <w:rsid w:val="00B833DA"/>
    <w:rsid w:val="00B83831"/>
    <w:rsid w:val="00B87C5C"/>
    <w:rsid w:val="00BA09AB"/>
    <w:rsid w:val="00BA3A35"/>
    <w:rsid w:val="00BD23E1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C17C0"/>
    <w:rsid w:val="00CC4724"/>
    <w:rsid w:val="00CC56F1"/>
    <w:rsid w:val="00CF3246"/>
    <w:rsid w:val="00CF71EA"/>
    <w:rsid w:val="00D1322A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229A"/>
  </w:style>
  <w:style w:type="paragraph" w:styleId="Rodap">
    <w:name w:val="footer"/>
    <w:basedOn w:val="Normal"/>
    <w:link w:val="RodapChar"/>
    <w:uiPriority w:val="99"/>
    <w:semiHidden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21</cp:revision>
  <cp:lastPrinted>2018-01-23T11:52:00Z</cp:lastPrinted>
  <dcterms:created xsi:type="dcterms:W3CDTF">2017-02-01T17:43:00Z</dcterms:created>
  <dcterms:modified xsi:type="dcterms:W3CDTF">2019-12-18T12:14:00Z</dcterms:modified>
</cp:coreProperties>
</file>